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41" w:rsidRPr="00C5632B" w:rsidRDefault="00040D41" w:rsidP="00040D41">
      <w:pPr>
        <w:jc w:val="center"/>
        <w:rPr>
          <w:b/>
          <w:sz w:val="32"/>
          <w:szCs w:val="32"/>
        </w:rPr>
      </w:pPr>
      <w:r w:rsidRPr="00C5632B">
        <w:rPr>
          <w:b/>
          <w:sz w:val="32"/>
          <w:szCs w:val="32"/>
        </w:rPr>
        <w:t>PARISH COUNCIL OF BENENDEN</w:t>
      </w:r>
    </w:p>
    <w:p w:rsidR="00040D41" w:rsidRDefault="00040D41" w:rsidP="00040D41">
      <w:pPr>
        <w:pStyle w:val="NoSpacing"/>
        <w:jc w:val="center"/>
        <w:rPr>
          <w:b/>
        </w:rPr>
      </w:pPr>
      <w:r w:rsidRPr="00C5632B">
        <w:rPr>
          <w:b/>
        </w:rPr>
        <w:t>Minutes</w:t>
      </w:r>
      <w:r>
        <w:rPr>
          <w:b/>
        </w:rPr>
        <w:t xml:space="preserve"> of the meeting h</w:t>
      </w:r>
      <w:r w:rsidRPr="00C5632B">
        <w:rPr>
          <w:b/>
        </w:rPr>
        <w:t xml:space="preserve">eld on </w:t>
      </w:r>
      <w:r>
        <w:rPr>
          <w:b/>
        </w:rPr>
        <w:t>Monday</w:t>
      </w:r>
      <w:r w:rsidR="009D5923">
        <w:rPr>
          <w:b/>
        </w:rPr>
        <w:t xml:space="preserve"> </w:t>
      </w:r>
      <w:r w:rsidR="00604AF5">
        <w:rPr>
          <w:b/>
        </w:rPr>
        <w:t>21</w:t>
      </w:r>
      <w:r w:rsidR="00604AF5" w:rsidRPr="00604AF5">
        <w:rPr>
          <w:b/>
          <w:vertAlign w:val="superscript"/>
        </w:rPr>
        <w:t>st</w:t>
      </w:r>
      <w:r w:rsidR="00604AF5">
        <w:rPr>
          <w:b/>
        </w:rPr>
        <w:t xml:space="preserve"> March </w:t>
      </w:r>
      <w:r w:rsidR="000310C8">
        <w:rPr>
          <w:b/>
        </w:rPr>
        <w:t>2016</w:t>
      </w:r>
    </w:p>
    <w:p w:rsidR="00040D41" w:rsidRDefault="00604AF5" w:rsidP="00040D41">
      <w:pPr>
        <w:pStyle w:val="NoSpacing"/>
        <w:jc w:val="center"/>
        <w:rPr>
          <w:b/>
        </w:rPr>
      </w:pPr>
      <w:proofErr w:type="spellStart"/>
      <w:r>
        <w:rPr>
          <w:b/>
        </w:rPr>
        <w:t>Iden</w:t>
      </w:r>
      <w:proofErr w:type="spellEnd"/>
      <w:r>
        <w:rPr>
          <w:b/>
        </w:rPr>
        <w:t xml:space="preserve"> Green Pavilion</w:t>
      </w:r>
      <w:r w:rsidR="00040D41">
        <w:rPr>
          <w:b/>
        </w:rPr>
        <w:t>, 7:</w:t>
      </w:r>
      <w:r>
        <w:rPr>
          <w:b/>
        </w:rPr>
        <w:t>0</w:t>
      </w:r>
      <w:r w:rsidR="00040D41">
        <w:rPr>
          <w:b/>
        </w:rPr>
        <w:t>0pm</w:t>
      </w:r>
    </w:p>
    <w:p w:rsidR="00E5359F" w:rsidRDefault="00E5359F" w:rsidP="00E5359F">
      <w:pPr>
        <w:pStyle w:val="NoSpacing"/>
        <w:rPr>
          <w:b/>
        </w:rPr>
      </w:pP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930"/>
      </w:tblGrid>
      <w:tr w:rsidR="00040D41" w:rsidTr="00854BD0">
        <w:trPr>
          <w:trHeight w:val="386"/>
        </w:trPr>
        <w:tc>
          <w:tcPr>
            <w:tcW w:w="1701" w:type="dxa"/>
            <w:tcBorders>
              <w:top w:val="single" w:sz="4" w:space="0" w:color="auto"/>
              <w:left w:val="single" w:sz="4" w:space="0" w:color="auto"/>
              <w:bottom w:val="single" w:sz="4" w:space="0" w:color="auto"/>
              <w:right w:val="single" w:sz="4" w:space="0" w:color="auto"/>
            </w:tcBorders>
            <w:hideMark/>
          </w:tcPr>
          <w:p w:rsidR="00040D41" w:rsidRPr="0072725B" w:rsidRDefault="00040D41" w:rsidP="00C92C9F">
            <w:pPr>
              <w:pStyle w:val="NoSpacing"/>
              <w:rPr>
                <w:sz w:val="20"/>
                <w:szCs w:val="20"/>
              </w:rPr>
            </w:pPr>
            <w:r w:rsidRPr="0072725B">
              <w:rPr>
                <w:sz w:val="20"/>
                <w:szCs w:val="20"/>
              </w:rPr>
              <w:t>Present</w:t>
            </w:r>
          </w:p>
        </w:tc>
        <w:tc>
          <w:tcPr>
            <w:tcW w:w="8930" w:type="dxa"/>
            <w:tcBorders>
              <w:top w:val="single" w:sz="4" w:space="0" w:color="auto"/>
              <w:left w:val="single" w:sz="4" w:space="0" w:color="auto"/>
              <w:bottom w:val="single" w:sz="4" w:space="0" w:color="auto"/>
              <w:right w:val="single" w:sz="4" w:space="0" w:color="auto"/>
            </w:tcBorders>
            <w:hideMark/>
          </w:tcPr>
          <w:p w:rsidR="00040D41" w:rsidRDefault="000310C8" w:rsidP="00854BD0">
            <w:pPr>
              <w:pStyle w:val="NoSpacing"/>
            </w:pPr>
            <w:r>
              <w:t>Cllr</w:t>
            </w:r>
            <w:r w:rsidR="00604AF5">
              <w:t>s</w:t>
            </w:r>
            <w:r>
              <w:t xml:space="preserve"> </w:t>
            </w:r>
            <w:r w:rsidR="009D5923">
              <w:t xml:space="preserve">Reynolds (Chair), </w:t>
            </w:r>
            <w:r w:rsidR="004639FB">
              <w:t>(</w:t>
            </w:r>
            <w:r w:rsidR="009D5923">
              <w:t xml:space="preserve">Vice </w:t>
            </w:r>
            <w:r w:rsidR="004639FB">
              <w:t>Chair)</w:t>
            </w:r>
            <w:r w:rsidR="00040D41">
              <w:t>,</w:t>
            </w:r>
            <w:r w:rsidR="00FC582C">
              <w:t xml:space="preserve"> </w:t>
            </w:r>
            <w:r w:rsidR="00604AF5">
              <w:t xml:space="preserve">Aldhouse, </w:t>
            </w:r>
            <w:r>
              <w:t xml:space="preserve">Barker, </w:t>
            </w:r>
            <w:r w:rsidR="00944BE2">
              <w:t>Cruse</w:t>
            </w:r>
            <w:r>
              <w:t>,</w:t>
            </w:r>
            <w:r w:rsidR="00604AF5">
              <w:t xml:space="preserve"> </w:t>
            </w:r>
            <w:r w:rsidR="008907B7">
              <w:t xml:space="preserve">Davies, </w:t>
            </w:r>
            <w:r>
              <w:t>Ellis</w:t>
            </w:r>
          </w:p>
        </w:tc>
      </w:tr>
      <w:tr w:rsidR="00040D41" w:rsidTr="00B67FFD">
        <w:trPr>
          <w:trHeight w:val="304"/>
        </w:trPr>
        <w:tc>
          <w:tcPr>
            <w:tcW w:w="1701" w:type="dxa"/>
            <w:tcBorders>
              <w:top w:val="single" w:sz="4" w:space="0" w:color="auto"/>
              <w:left w:val="single" w:sz="4" w:space="0" w:color="auto"/>
              <w:bottom w:val="single" w:sz="4" w:space="0" w:color="auto"/>
              <w:right w:val="single" w:sz="4" w:space="0" w:color="auto"/>
            </w:tcBorders>
            <w:hideMark/>
          </w:tcPr>
          <w:p w:rsidR="00040D41" w:rsidRPr="0072725B" w:rsidRDefault="00040D41" w:rsidP="00C92C9F">
            <w:pPr>
              <w:pStyle w:val="NoSpacing"/>
              <w:rPr>
                <w:sz w:val="20"/>
                <w:szCs w:val="20"/>
              </w:rPr>
            </w:pPr>
            <w:r w:rsidRPr="0072725B">
              <w:rPr>
                <w:sz w:val="20"/>
                <w:szCs w:val="20"/>
              </w:rPr>
              <w:t>In Attendance</w:t>
            </w:r>
          </w:p>
        </w:tc>
        <w:tc>
          <w:tcPr>
            <w:tcW w:w="8930" w:type="dxa"/>
            <w:tcBorders>
              <w:top w:val="single" w:sz="4" w:space="0" w:color="auto"/>
              <w:left w:val="single" w:sz="4" w:space="0" w:color="auto"/>
              <w:bottom w:val="single" w:sz="4" w:space="0" w:color="auto"/>
              <w:right w:val="single" w:sz="4" w:space="0" w:color="auto"/>
            </w:tcBorders>
            <w:hideMark/>
          </w:tcPr>
          <w:p w:rsidR="00040D41" w:rsidRDefault="009F59A8" w:rsidP="00944BE2">
            <w:pPr>
              <w:pStyle w:val="NoSpacing"/>
            </w:pPr>
            <w:r>
              <w:t>Cllr</w:t>
            </w:r>
            <w:r w:rsidR="00604AF5">
              <w:t>s</w:t>
            </w:r>
            <w:r>
              <w:t xml:space="preserve"> Dawlings</w:t>
            </w:r>
            <w:r w:rsidR="00944BE2">
              <w:t xml:space="preserve"> </w:t>
            </w:r>
            <w:r w:rsidR="00604AF5">
              <w:t xml:space="preserve">and Holden; Caroline Levett </w:t>
            </w:r>
            <w:r w:rsidR="00011BC7">
              <w:t>– Clerk;</w:t>
            </w:r>
            <w:r w:rsidR="00944BE2">
              <w:t xml:space="preserve"> </w:t>
            </w:r>
            <w:r w:rsidR="00854BD0">
              <w:t xml:space="preserve">19 </w:t>
            </w:r>
            <w:r w:rsidR="00944BE2">
              <w:t>m</w:t>
            </w:r>
            <w:r w:rsidR="000310C8">
              <w:t>ember</w:t>
            </w:r>
            <w:r w:rsidR="0055137F">
              <w:t>s</w:t>
            </w:r>
            <w:r w:rsidR="000310C8">
              <w:t xml:space="preserve"> of the Public were in attendance.</w:t>
            </w:r>
          </w:p>
        </w:tc>
      </w:tr>
    </w:tbl>
    <w:p w:rsidR="00040D41" w:rsidRDefault="00040D41" w:rsidP="00040D41">
      <w:pPr>
        <w:pStyle w:val="NoSpacing"/>
      </w:pPr>
    </w:p>
    <w:p w:rsidR="00604AF5" w:rsidRDefault="00642778" w:rsidP="00854BD0">
      <w:pPr>
        <w:pStyle w:val="NoSpacing"/>
      </w:pPr>
      <w:r>
        <w:t xml:space="preserve">Representatives from </w:t>
      </w:r>
      <w:r w:rsidR="00604AF5">
        <w:t>Rydon Homes</w:t>
      </w:r>
      <w:r>
        <w:t xml:space="preserve"> presented </w:t>
      </w:r>
      <w:r w:rsidR="00854BD0">
        <w:t>a proposed development</w:t>
      </w:r>
      <w:r w:rsidR="007E6B89">
        <w:t>, which is at pre-application stage,</w:t>
      </w:r>
      <w:r w:rsidR="00854BD0">
        <w:t xml:space="preserve"> </w:t>
      </w:r>
      <w:r>
        <w:t xml:space="preserve">for land on </w:t>
      </w:r>
      <w:proofErr w:type="spellStart"/>
      <w:r>
        <w:t>Walkhurst</w:t>
      </w:r>
      <w:proofErr w:type="spellEnd"/>
      <w:r>
        <w:t xml:space="preserve"> Road</w:t>
      </w:r>
      <w:r w:rsidR="00854BD0">
        <w:t>. The proposed development would consist of 12 units with a mix of 1 to 5 bedroom dwellings, 4 of which would be affordable housing. Rydon Homes took note of the concerns raised by parishioners and by the Parish Council.</w:t>
      </w:r>
    </w:p>
    <w:p w:rsidR="00642778" w:rsidRDefault="00642778" w:rsidP="00642778">
      <w:pPr>
        <w:pStyle w:val="NoSpacing"/>
        <w:ind w:firstLine="720"/>
      </w:pP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654"/>
        <w:gridCol w:w="1276"/>
      </w:tblGrid>
      <w:tr w:rsidR="00040D41" w:rsidTr="001D3E92">
        <w:tc>
          <w:tcPr>
            <w:tcW w:w="1701" w:type="dxa"/>
            <w:tcBorders>
              <w:top w:val="single" w:sz="4" w:space="0" w:color="auto"/>
              <w:left w:val="single" w:sz="4" w:space="0" w:color="auto"/>
              <w:bottom w:val="single" w:sz="4" w:space="0" w:color="auto"/>
              <w:right w:val="single" w:sz="4" w:space="0" w:color="auto"/>
            </w:tcBorders>
            <w:hideMark/>
          </w:tcPr>
          <w:p w:rsidR="00040D41" w:rsidRPr="00CE4959" w:rsidRDefault="00040D41" w:rsidP="00C92C9F">
            <w:pPr>
              <w:pStyle w:val="NoSpacing"/>
              <w:rPr>
                <w:rFonts w:asciiTheme="minorHAnsi" w:hAnsiTheme="minorHAnsi"/>
                <w:b/>
                <w:sz w:val="18"/>
                <w:szCs w:val="18"/>
              </w:rPr>
            </w:pPr>
            <w:r w:rsidRPr="00CE4959">
              <w:rPr>
                <w:rFonts w:asciiTheme="minorHAnsi" w:hAnsiTheme="minorHAnsi"/>
                <w:b/>
                <w:sz w:val="18"/>
                <w:szCs w:val="18"/>
              </w:rPr>
              <w:t>Item</w:t>
            </w:r>
          </w:p>
        </w:tc>
        <w:tc>
          <w:tcPr>
            <w:tcW w:w="7654" w:type="dxa"/>
            <w:tcBorders>
              <w:top w:val="single" w:sz="4" w:space="0" w:color="auto"/>
              <w:left w:val="single" w:sz="4" w:space="0" w:color="auto"/>
              <w:bottom w:val="single" w:sz="4" w:space="0" w:color="auto"/>
              <w:right w:val="single" w:sz="4" w:space="0" w:color="auto"/>
            </w:tcBorders>
          </w:tcPr>
          <w:p w:rsidR="00040D41" w:rsidRPr="00CE4959" w:rsidRDefault="00040D41" w:rsidP="00C92C9F">
            <w:pPr>
              <w:pStyle w:val="NoSpacing"/>
              <w:rPr>
                <w:rFonts w:asciiTheme="minorHAnsi" w:hAnsiTheme="minorHAnsi"/>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040D41" w:rsidRPr="00CE4959" w:rsidRDefault="00040D41" w:rsidP="00C92C9F">
            <w:pPr>
              <w:pStyle w:val="NoSpacing"/>
              <w:rPr>
                <w:rFonts w:asciiTheme="minorHAnsi" w:hAnsiTheme="minorHAnsi" w:cs="Arial"/>
                <w:b/>
                <w:sz w:val="16"/>
                <w:szCs w:val="16"/>
              </w:rPr>
            </w:pPr>
            <w:r w:rsidRPr="00CE4959">
              <w:rPr>
                <w:rFonts w:asciiTheme="minorHAnsi" w:hAnsiTheme="minorHAnsi" w:cs="Arial"/>
                <w:b/>
                <w:sz w:val="16"/>
                <w:szCs w:val="16"/>
              </w:rPr>
              <w:t>Action</w:t>
            </w:r>
          </w:p>
          <w:p w:rsidR="00CE4959" w:rsidRPr="00CE4959" w:rsidRDefault="00CE4959" w:rsidP="00C92C9F">
            <w:pPr>
              <w:pStyle w:val="NoSpacing"/>
              <w:rPr>
                <w:rFonts w:asciiTheme="minorHAnsi" w:hAnsiTheme="minorHAnsi" w:cs="Arial"/>
                <w:b/>
                <w:sz w:val="16"/>
                <w:szCs w:val="16"/>
              </w:rPr>
            </w:pPr>
            <w:r w:rsidRPr="00CE4959">
              <w:rPr>
                <w:rFonts w:asciiTheme="minorHAnsi" w:hAnsiTheme="minorHAnsi" w:cs="Arial"/>
                <w:b/>
                <w:sz w:val="16"/>
                <w:szCs w:val="16"/>
              </w:rPr>
              <w:t>Responsibility</w:t>
            </w:r>
          </w:p>
        </w:tc>
      </w:tr>
      <w:tr w:rsidR="00040D41" w:rsidTr="001D3E92">
        <w:tc>
          <w:tcPr>
            <w:tcW w:w="1701" w:type="dxa"/>
            <w:tcBorders>
              <w:top w:val="single" w:sz="4" w:space="0" w:color="auto"/>
              <w:left w:val="single" w:sz="4" w:space="0" w:color="auto"/>
              <w:bottom w:val="single" w:sz="4" w:space="0" w:color="auto"/>
              <w:right w:val="single" w:sz="4" w:space="0" w:color="auto"/>
            </w:tcBorders>
            <w:hideMark/>
          </w:tcPr>
          <w:p w:rsidR="00040D41" w:rsidRPr="00CE4959" w:rsidRDefault="00604AF5" w:rsidP="00C92C9F">
            <w:pPr>
              <w:pStyle w:val="NoSpacing"/>
              <w:rPr>
                <w:rFonts w:asciiTheme="minorHAnsi" w:hAnsiTheme="minorHAnsi"/>
                <w:sz w:val="18"/>
                <w:szCs w:val="18"/>
              </w:rPr>
            </w:pPr>
            <w:r>
              <w:rPr>
                <w:rFonts w:asciiTheme="minorHAnsi" w:hAnsiTheme="minorHAnsi"/>
                <w:sz w:val="18"/>
                <w:szCs w:val="18"/>
              </w:rPr>
              <w:t>027</w:t>
            </w:r>
            <w:r w:rsidR="009D5923">
              <w:rPr>
                <w:rFonts w:asciiTheme="minorHAnsi" w:hAnsiTheme="minorHAnsi"/>
                <w:sz w:val="18"/>
                <w:szCs w:val="18"/>
              </w:rPr>
              <w:t>/16</w:t>
            </w:r>
          </w:p>
          <w:p w:rsidR="00040D41" w:rsidRPr="00CE4959" w:rsidRDefault="00040D41" w:rsidP="00C92C9F">
            <w:pPr>
              <w:pStyle w:val="NoSpacing"/>
              <w:rPr>
                <w:rFonts w:asciiTheme="minorHAnsi" w:hAnsiTheme="minorHAnsi"/>
                <w:sz w:val="18"/>
                <w:szCs w:val="18"/>
              </w:rPr>
            </w:pPr>
            <w:r w:rsidRPr="00CE4959">
              <w:rPr>
                <w:rFonts w:asciiTheme="minorHAnsi" w:hAnsiTheme="minorHAnsi"/>
                <w:sz w:val="18"/>
                <w:szCs w:val="18"/>
              </w:rPr>
              <w:t xml:space="preserve">APOLOGIES </w:t>
            </w:r>
          </w:p>
        </w:tc>
        <w:tc>
          <w:tcPr>
            <w:tcW w:w="7654" w:type="dxa"/>
            <w:tcBorders>
              <w:top w:val="single" w:sz="4" w:space="0" w:color="auto"/>
              <w:left w:val="single" w:sz="4" w:space="0" w:color="auto"/>
              <w:bottom w:val="single" w:sz="4" w:space="0" w:color="auto"/>
              <w:right w:val="single" w:sz="4" w:space="0" w:color="auto"/>
            </w:tcBorders>
            <w:hideMark/>
          </w:tcPr>
          <w:p w:rsidR="00FC582C" w:rsidRDefault="00CB24FD" w:rsidP="004229D2">
            <w:pPr>
              <w:pStyle w:val="NoSpacing"/>
              <w:rPr>
                <w:rFonts w:asciiTheme="minorHAnsi" w:hAnsiTheme="minorHAnsi"/>
              </w:rPr>
            </w:pPr>
            <w:r>
              <w:rPr>
                <w:rFonts w:asciiTheme="minorHAnsi" w:hAnsiTheme="minorHAnsi"/>
              </w:rPr>
              <w:t>Apologies were received from</w:t>
            </w:r>
            <w:r w:rsidR="00604AF5">
              <w:rPr>
                <w:rFonts w:asciiTheme="minorHAnsi" w:hAnsiTheme="minorHAnsi"/>
              </w:rPr>
              <w:t xml:space="preserve"> </w:t>
            </w:r>
            <w:r w:rsidR="008907B7">
              <w:rPr>
                <w:rFonts w:asciiTheme="minorHAnsi" w:hAnsiTheme="minorHAnsi"/>
              </w:rPr>
              <w:t>Cllr</w:t>
            </w:r>
            <w:r w:rsidR="00854BD0">
              <w:rPr>
                <w:rFonts w:asciiTheme="minorHAnsi" w:hAnsiTheme="minorHAnsi"/>
              </w:rPr>
              <w:t>s Henning, Marshall and</w:t>
            </w:r>
            <w:r w:rsidR="008907B7">
              <w:rPr>
                <w:rFonts w:asciiTheme="minorHAnsi" w:hAnsiTheme="minorHAnsi"/>
              </w:rPr>
              <w:t xml:space="preserve"> </w:t>
            </w:r>
            <w:r w:rsidR="00944BE2">
              <w:rPr>
                <w:rFonts w:asciiTheme="minorHAnsi" w:hAnsiTheme="minorHAnsi"/>
              </w:rPr>
              <w:t>Hall</w:t>
            </w:r>
            <w:r w:rsidR="008907B7">
              <w:rPr>
                <w:rFonts w:asciiTheme="minorHAnsi" w:hAnsiTheme="minorHAnsi"/>
              </w:rPr>
              <w:t>.</w:t>
            </w:r>
          </w:p>
          <w:p w:rsidR="004229D2" w:rsidRPr="00E5359F" w:rsidRDefault="004229D2" w:rsidP="004229D2">
            <w:pPr>
              <w:pStyle w:val="NoSpacing"/>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tcPr>
          <w:p w:rsidR="00040D41" w:rsidRPr="001A75CD" w:rsidRDefault="00040D41" w:rsidP="00C92C9F">
            <w:pPr>
              <w:pStyle w:val="NoSpacing"/>
              <w:rPr>
                <w:rFonts w:asciiTheme="minorHAnsi" w:hAnsiTheme="minorHAnsi" w:cs="Arial"/>
                <w:b/>
                <w:sz w:val="20"/>
                <w:szCs w:val="20"/>
              </w:rPr>
            </w:pPr>
          </w:p>
        </w:tc>
      </w:tr>
      <w:tr w:rsidR="00040D41" w:rsidTr="001D3E92">
        <w:tc>
          <w:tcPr>
            <w:tcW w:w="1701" w:type="dxa"/>
            <w:tcBorders>
              <w:top w:val="single" w:sz="4" w:space="0" w:color="auto"/>
              <w:left w:val="single" w:sz="4" w:space="0" w:color="auto"/>
              <w:bottom w:val="single" w:sz="4" w:space="0" w:color="auto"/>
              <w:right w:val="single" w:sz="4" w:space="0" w:color="auto"/>
            </w:tcBorders>
          </w:tcPr>
          <w:p w:rsidR="009D5923" w:rsidRPr="00CE4959" w:rsidRDefault="004229D2" w:rsidP="009D5923">
            <w:pPr>
              <w:pStyle w:val="NoSpacing"/>
              <w:rPr>
                <w:rFonts w:asciiTheme="minorHAnsi" w:hAnsiTheme="minorHAnsi"/>
                <w:sz w:val="18"/>
                <w:szCs w:val="18"/>
              </w:rPr>
            </w:pPr>
            <w:r>
              <w:rPr>
                <w:rFonts w:asciiTheme="minorHAnsi" w:hAnsiTheme="minorHAnsi"/>
                <w:sz w:val="18"/>
                <w:szCs w:val="18"/>
              </w:rPr>
              <w:t>0</w:t>
            </w:r>
            <w:r w:rsidR="00604AF5">
              <w:rPr>
                <w:rFonts w:asciiTheme="minorHAnsi" w:hAnsiTheme="minorHAnsi"/>
                <w:sz w:val="18"/>
                <w:szCs w:val="18"/>
              </w:rPr>
              <w:t>28</w:t>
            </w:r>
            <w:r w:rsidR="009D5923">
              <w:rPr>
                <w:rFonts w:asciiTheme="minorHAnsi" w:hAnsiTheme="minorHAnsi"/>
                <w:sz w:val="18"/>
                <w:szCs w:val="18"/>
              </w:rPr>
              <w:t>/16</w:t>
            </w:r>
          </w:p>
          <w:p w:rsidR="00040D41" w:rsidRPr="00CE4959" w:rsidRDefault="00040D41" w:rsidP="00C92C9F">
            <w:pPr>
              <w:pStyle w:val="NoSpacing"/>
              <w:rPr>
                <w:rFonts w:asciiTheme="minorHAnsi" w:hAnsiTheme="minorHAnsi"/>
                <w:sz w:val="18"/>
                <w:szCs w:val="18"/>
              </w:rPr>
            </w:pPr>
            <w:r w:rsidRPr="00CE4959">
              <w:rPr>
                <w:rFonts w:asciiTheme="minorHAnsi" w:hAnsiTheme="minorHAnsi"/>
                <w:sz w:val="18"/>
                <w:szCs w:val="18"/>
              </w:rPr>
              <w:t>DECLARATION OF INTERESTS AND ALTERATIONS TO MEMBERS REGISTER OF INTERESTS</w:t>
            </w:r>
          </w:p>
        </w:tc>
        <w:tc>
          <w:tcPr>
            <w:tcW w:w="7654" w:type="dxa"/>
            <w:tcBorders>
              <w:top w:val="single" w:sz="4" w:space="0" w:color="auto"/>
              <w:left w:val="single" w:sz="4" w:space="0" w:color="auto"/>
              <w:bottom w:val="single" w:sz="4" w:space="0" w:color="auto"/>
              <w:right w:val="single" w:sz="4" w:space="0" w:color="auto"/>
            </w:tcBorders>
          </w:tcPr>
          <w:p w:rsidR="00040D41" w:rsidRPr="00E5359F" w:rsidRDefault="00B7192F" w:rsidP="00F83483">
            <w:pPr>
              <w:pStyle w:val="NoSpacing"/>
              <w:rPr>
                <w:rFonts w:asciiTheme="minorHAnsi" w:hAnsiTheme="minorHAnsi" w:cs="Arial"/>
              </w:rPr>
            </w:pPr>
            <w:r>
              <w:rPr>
                <w:rFonts w:asciiTheme="minorHAnsi" w:hAnsiTheme="minorHAnsi" w:cs="Arial"/>
              </w:rPr>
              <w:t>No d</w:t>
            </w:r>
            <w:r w:rsidR="00F83483">
              <w:rPr>
                <w:rFonts w:asciiTheme="minorHAnsi" w:hAnsiTheme="minorHAnsi" w:cs="Arial"/>
              </w:rPr>
              <w:t>eclarations of interests were made.</w:t>
            </w:r>
          </w:p>
        </w:tc>
        <w:tc>
          <w:tcPr>
            <w:tcW w:w="1276" w:type="dxa"/>
            <w:tcBorders>
              <w:top w:val="single" w:sz="4" w:space="0" w:color="auto"/>
              <w:left w:val="single" w:sz="4" w:space="0" w:color="auto"/>
              <w:bottom w:val="single" w:sz="4" w:space="0" w:color="auto"/>
              <w:right w:val="single" w:sz="4" w:space="0" w:color="auto"/>
            </w:tcBorders>
          </w:tcPr>
          <w:p w:rsidR="00040D41" w:rsidRPr="001A75CD" w:rsidRDefault="00040D41" w:rsidP="00C92C9F">
            <w:pPr>
              <w:pStyle w:val="NoSpacing"/>
              <w:rPr>
                <w:rFonts w:asciiTheme="minorHAnsi" w:hAnsiTheme="minorHAnsi" w:cs="Arial"/>
                <w:b/>
                <w:sz w:val="20"/>
                <w:szCs w:val="20"/>
              </w:rPr>
            </w:pPr>
          </w:p>
        </w:tc>
      </w:tr>
      <w:tr w:rsidR="00040D41" w:rsidTr="001D3E92">
        <w:tc>
          <w:tcPr>
            <w:tcW w:w="1701" w:type="dxa"/>
            <w:tcBorders>
              <w:top w:val="single" w:sz="4" w:space="0" w:color="auto"/>
              <w:left w:val="single" w:sz="4" w:space="0" w:color="auto"/>
              <w:bottom w:val="single" w:sz="4" w:space="0" w:color="auto"/>
              <w:right w:val="single" w:sz="4" w:space="0" w:color="auto"/>
            </w:tcBorders>
          </w:tcPr>
          <w:p w:rsidR="00040D41" w:rsidRPr="00CE4959" w:rsidRDefault="00604AF5" w:rsidP="00C92C9F">
            <w:pPr>
              <w:pStyle w:val="NoSpacing"/>
              <w:rPr>
                <w:rFonts w:asciiTheme="minorHAnsi" w:hAnsiTheme="minorHAnsi"/>
                <w:sz w:val="18"/>
                <w:szCs w:val="18"/>
              </w:rPr>
            </w:pPr>
            <w:r>
              <w:rPr>
                <w:rFonts w:asciiTheme="minorHAnsi" w:hAnsiTheme="minorHAnsi"/>
                <w:sz w:val="18"/>
                <w:szCs w:val="18"/>
              </w:rPr>
              <w:t>029</w:t>
            </w:r>
            <w:r w:rsidR="009D5923">
              <w:rPr>
                <w:rFonts w:asciiTheme="minorHAnsi" w:hAnsiTheme="minorHAnsi"/>
                <w:sz w:val="18"/>
                <w:szCs w:val="18"/>
              </w:rPr>
              <w:t>/16</w:t>
            </w:r>
          </w:p>
          <w:p w:rsidR="00040D41" w:rsidRPr="00CE4959" w:rsidRDefault="00040D41" w:rsidP="00C92C9F">
            <w:pPr>
              <w:pStyle w:val="NoSpacing"/>
              <w:rPr>
                <w:rFonts w:asciiTheme="minorHAnsi" w:hAnsiTheme="minorHAnsi"/>
                <w:sz w:val="18"/>
                <w:szCs w:val="18"/>
              </w:rPr>
            </w:pPr>
            <w:r w:rsidRPr="00CE4959">
              <w:rPr>
                <w:rFonts w:asciiTheme="minorHAnsi" w:hAnsiTheme="minorHAnsi"/>
                <w:sz w:val="18"/>
                <w:szCs w:val="18"/>
              </w:rPr>
              <w:t>MINUTES OF PREVIOUS MEETING</w:t>
            </w:r>
          </w:p>
        </w:tc>
        <w:tc>
          <w:tcPr>
            <w:tcW w:w="7654" w:type="dxa"/>
            <w:tcBorders>
              <w:top w:val="single" w:sz="4" w:space="0" w:color="auto"/>
              <w:left w:val="single" w:sz="4" w:space="0" w:color="auto"/>
              <w:bottom w:val="single" w:sz="4" w:space="0" w:color="auto"/>
              <w:right w:val="single" w:sz="4" w:space="0" w:color="auto"/>
            </w:tcBorders>
          </w:tcPr>
          <w:p w:rsidR="007331B9" w:rsidRDefault="00F83483" w:rsidP="00F83483">
            <w:pPr>
              <w:pStyle w:val="NoSpacing"/>
              <w:rPr>
                <w:rFonts w:asciiTheme="minorHAnsi" w:hAnsiTheme="minorHAnsi"/>
              </w:rPr>
            </w:pPr>
            <w:r w:rsidRPr="00F83483">
              <w:rPr>
                <w:rFonts w:asciiTheme="minorHAnsi" w:hAnsiTheme="minorHAnsi"/>
              </w:rPr>
              <w:t xml:space="preserve">The </w:t>
            </w:r>
            <w:r w:rsidR="00040D41" w:rsidRPr="00F83483">
              <w:rPr>
                <w:rFonts w:asciiTheme="minorHAnsi" w:hAnsiTheme="minorHAnsi"/>
              </w:rPr>
              <w:t xml:space="preserve">Parish Council </w:t>
            </w:r>
            <w:r w:rsidRPr="00F83483">
              <w:rPr>
                <w:rFonts w:asciiTheme="minorHAnsi" w:hAnsiTheme="minorHAnsi"/>
              </w:rPr>
              <w:t xml:space="preserve">minutes from the </w:t>
            </w:r>
            <w:r w:rsidR="00040D41" w:rsidRPr="00F83483">
              <w:rPr>
                <w:rFonts w:asciiTheme="minorHAnsi" w:hAnsiTheme="minorHAnsi"/>
              </w:rPr>
              <w:t>meeting held on</w:t>
            </w:r>
            <w:r w:rsidR="00604AF5">
              <w:rPr>
                <w:rFonts w:asciiTheme="minorHAnsi" w:hAnsiTheme="minorHAnsi"/>
              </w:rPr>
              <w:t xml:space="preserve"> 15</w:t>
            </w:r>
            <w:r w:rsidR="00604AF5" w:rsidRPr="00604AF5">
              <w:rPr>
                <w:rFonts w:asciiTheme="minorHAnsi" w:hAnsiTheme="minorHAnsi"/>
                <w:vertAlign w:val="superscript"/>
              </w:rPr>
              <w:t>th</w:t>
            </w:r>
            <w:r w:rsidR="00604AF5">
              <w:rPr>
                <w:rFonts w:asciiTheme="minorHAnsi" w:hAnsiTheme="minorHAnsi"/>
              </w:rPr>
              <w:t xml:space="preserve"> February </w:t>
            </w:r>
            <w:r w:rsidRPr="00F83483">
              <w:rPr>
                <w:rFonts w:asciiTheme="minorHAnsi" w:hAnsiTheme="minorHAnsi"/>
              </w:rPr>
              <w:t xml:space="preserve"> 2016 were </w:t>
            </w:r>
            <w:r w:rsidR="00000536" w:rsidRPr="00F83483">
              <w:rPr>
                <w:rFonts w:asciiTheme="minorHAnsi" w:hAnsiTheme="minorHAnsi"/>
              </w:rPr>
              <w:t>unanimously approved</w:t>
            </w:r>
            <w:r w:rsidR="00040D41" w:rsidRPr="00F83483">
              <w:rPr>
                <w:rFonts w:asciiTheme="minorHAnsi" w:hAnsiTheme="minorHAnsi"/>
              </w:rPr>
              <w:t xml:space="preserve"> as a correct record of the </w:t>
            </w:r>
            <w:r w:rsidR="00000536" w:rsidRPr="00F83483">
              <w:rPr>
                <w:rFonts w:asciiTheme="minorHAnsi" w:hAnsiTheme="minorHAnsi"/>
              </w:rPr>
              <w:t>meeting and</w:t>
            </w:r>
            <w:r w:rsidR="00363F06" w:rsidRPr="00F83483">
              <w:rPr>
                <w:rFonts w:asciiTheme="minorHAnsi" w:hAnsiTheme="minorHAnsi"/>
              </w:rPr>
              <w:t xml:space="preserve"> signed by the </w:t>
            </w:r>
          </w:p>
          <w:p w:rsidR="008617FE" w:rsidRDefault="00363F06" w:rsidP="00F83483">
            <w:pPr>
              <w:pStyle w:val="NoSpacing"/>
              <w:rPr>
                <w:rFonts w:asciiTheme="minorHAnsi" w:hAnsiTheme="minorHAnsi"/>
              </w:rPr>
            </w:pPr>
            <w:r w:rsidRPr="00F83483">
              <w:rPr>
                <w:rFonts w:asciiTheme="minorHAnsi" w:hAnsiTheme="minorHAnsi"/>
              </w:rPr>
              <w:t>Chairman</w:t>
            </w:r>
            <w:r w:rsidR="00011BC7" w:rsidRPr="00F83483">
              <w:rPr>
                <w:rFonts w:asciiTheme="minorHAnsi" w:hAnsiTheme="minorHAnsi"/>
              </w:rPr>
              <w:t>.</w:t>
            </w:r>
            <w:r w:rsidRPr="00F83483">
              <w:rPr>
                <w:rFonts w:asciiTheme="minorHAnsi" w:hAnsiTheme="minorHAnsi"/>
              </w:rPr>
              <w:t xml:space="preserve"> </w:t>
            </w:r>
          </w:p>
          <w:p w:rsidR="007331B9" w:rsidRPr="00F83483" w:rsidRDefault="007331B9" w:rsidP="00F83483">
            <w:pPr>
              <w:pStyle w:val="NoSpacing"/>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tcPr>
          <w:p w:rsidR="0059233B" w:rsidRPr="001A75CD" w:rsidRDefault="0059233B" w:rsidP="00C92C9F">
            <w:pPr>
              <w:pStyle w:val="NoSpacing"/>
              <w:rPr>
                <w:rFonts w:asciiTheme="minorHAnsi" w:hAnsiTheme="minorHAnsi" w:cs="Arial"/>
                <w:b/>
                <w:sz w:val="20"/>
                <w:szCs w:val="20"/>
              </w:rPr>
            </w:pPr>
          </w:p>
        </w:tc>
      </w:tr>
      <w:tr w:rsidR="00040D41" w:rsidTr="001D3E92">
        <w:tc>
          <w:tcPr>
            <w:tcW w:w="1701" w:type="dxa"/>
            <w:tcBorders>
              <w:top w:val="single" w:sz="4" w:space="0" w:color="auto"/>
              <w:left w:val="single" w:sz="4" w:space="0" w:color="auto"/>
              <w:bottom w:val="single" w:sz="4" w:space="0" w:color="auto"/>
              <w:right w:val="single" w:sz="4" w:space="0" w:color="auto"/>
            </w:tcBorders>
          </w:tcPr>
          <w:p w:rsidR="009D5923" w:rsidRPr="00CE4959" w:rsidRDefault="00604AF5" w:rsidP="009D5923">
            <w:pPr>
              <w:pStyle w:val="NoSpacing"/>
              <w:rPr>
                <w:rFonts w:asciiTheme="minorHAnsi" w:hAnsiTheme="minorHAnsi"/>
                <w:sz w:val="18"/>
                <w:szCs w:val="18"/>
              </w:rPr>
            </w:pPr>
            <w:r>
              <w:rPr>
                <w:rFonts w:asciiTheme="minorHAnsi" w:hAnsiTheme="minorHAnsi"/>
                <w:sz w:val="18"/>
                <w:szCs w:val="18"/>
              </w:rPr>
              <w:t>030</w:t>
            </w:r>
            <w:r w:rsidR="009D5923">
              <w:rPr>
                <w:rFonts w:asciiTheme="minorHAnsi" w:hAnsiTheme="minorHAnsi"/>
                <w:sz w:val="18"/>
                <w:szCs w:val="18"/>
              </w:rPr>
              <w:t>/16</w:t>
            </w:r>
          </w:p>
          <w:p w:rsidR="00040D41" w:rsidRPr="00CE4959" w:rsidRDefault="00040D41" w:rsidP="00C92C9F">
            <w:pPr>
              <w:pStyle w:val="NoSpacing"/>
              <w:rPr>
                <w:rFonts w:asciiTheme="minorHAnsi" w:hAnsiTheme="minorHAnsi"/>
                <w:sz w:val="18"/>
                <w:szCs w:val="18"/>
                <w:lang w:eastAsia="en-GB"/>
              </w:rPr>
            </w:pPr>
            <w:r w:rsidRPr="00CE4959">
              <w:rPr>
                <w:rFonts w:asciiTheme="minorHAnsi" w:hAnsiTheme="minorHAnsi"/>
                <w:sz w:val="18"/>
                <w:szCs w:val="18"/>
                <w:lang w:eastAsia="en-GB"/>
              </w:rPr>
              <w:t>MATTERS ARISING</w:t>
            </w:r>
          </w:p>
          <w:p w:rsidR="00040D41" w:rsidRPr="00CE4959" w:rsidRDefault="00040D41" w:rsidP="00C92C9F">
            <w:pPr>
              <w:pStyle w:val="NoSpacing"/>
              <w:ind w:firstLine="720"/>
              <w:rPr>
                <w:rFonts w:asciiTheme="minorHAnsi" w:hAnsiTheme="minorHAnsi"/>
                <w:sz w:val="18"/>
                <w:szCs w:val="18"/>
              </w:rPr>
            </w:pPr>
          </w:p>
        </w:tc>
        <w:tc>
          <w:tcPr>
            <w:tcW w:w="7654" w:type="dxa"/>
            <w:tcBorders>
              <w:top w:val="single" w:sz="4" w:space="0" w:color="auto"/>
              <w:left w:val="single" w:sz="4" w:space="0" w:color="auto"/>
              <w:bottom w:val="single" w:sz="4" w:space="0" w:color="auto"/>
              <w:right w:val="single" w:sz="4" w:space="0" w:color="auto"/>
            </w:tcBorders>
          </w:tcPr>
          <w:p w:rsidR="00D257B9" w:rsidRDefault="00604AF5" w:rsidP="00604AF5">
            <w:pPr>
              <w:pStyle w:val="ListParagraph"/>
              <w:widowControl w:val="0"/>
              <w:numPr>
                <w:ilvl w:val="0"/>
                <w:numId w:val="14"/>
              </w:numPr>
              <w:overflowPunct w:val="0"/>
              <w:adjustRightInd w:val="0"/>
              <w:spacing w:after="0" w:line="240" w:lineRule="auto"/>
              <w:ind w:left="34" w:right="-153" w:firstLine="0"/>
              <w:rPr>
                <w:rFonts w:asciiTheme="minorHAnsi" w:hAnsiTheme="minorHAnsi" w:cs="Arial"/>
                <w:b/>
              </w:rPr>
            </w:pPr>
            <w:r w:rsidRPr="00604AF5">
              <w:rPr>
                <w:rFonts w:asciiTheme="minorHAnsi" w:hAnsiTheme="minorHAnsi" w:cs="Arial"/>
                <w:b/>
              </w:rPr>
              <w:t>Annual Assembly</w:t>
            </w:r>
          </w:p>
          <w:p w:rsidR="00944BE2" w:rsidRDefault="00944BE2" w:rsidP="00944BE2">
            <w:pPr>
              <w:pStyle w:val="ListParagraph"/>
              <w:widowControl w:val="0"/>
              <w:overflowPunct w:val="0"/>
              <w:adjustRightInd w:val="0"/>
              <w:spacing w:after="0" w:line="240" w:lineRule="auto"/>
              <w:ind w:left="34" w:right="-153"/>
              <w:rPr>
                <w:rFonts w:asciiTheme="minorHAnsi" w:hAnsiTheme="minorHAnsi" w:cs="Arial"/>
              </w:rPr>
            </w:pPr>
            <w:r>
              <w:rPr>
                <w:rFonts w:asciiTheme="minorHAnsi" w:hAnsiTheme="minorHAnsi" w:cs="Arial"/>
              </w:rPr>
              <w:t>This will take place on 23</w:t>
            </w:r>
            <w:r w:rsidRPr="00944BE2">
              <w:rPr>
                <w:rFonts w:asciiTheme="minorHAnsi" w:hAnsiTheme="minorHAnsi" w:cs="Arial"/>
                <w:vertAlign w:val="superscript"/>
              </w:rPr>
              <w:t>rd</w:t>
            </w:r>
            <w:r w:rsidR="00854BD0">
              <w:rPr>
                <w:rFonts w:asciiTheme="minorHAnsi" w:hAnsiTheme="minorHAnsi" w:cs="Arial"/>
              </w:rPr>
              <w:t xml:space="preserve"> May. It is hoped that details of the reconstitution of the Harmsworth Memorial Trust will be ready to be presented to the village at this meeting.</w:t>
            </w:r>
          </w:p>
          <w:p w:rsidR="00944BE2" w:rsidRPr="00944BE2" w:rsidRDefault="00944BE2" w:rsidP="00944BE2">
            <w:pPr>
              <w:pStyle w:val="ListParagraph"/>
              <w:widowControl w:val="0"/>
              <w:overflowPunct w:val="0"/>
              <w:adjustRightInd w:val="0"/>
              <w:spacing w:after="0" w:line="240" w:lineRule="auto"/>
              <w:ind w:left="34" w:right="-153"/>
              <w:rPr>
                <w:rFonts w:asciiTheme="minorHAnsi" w:hAnsiTheme="minorHAnsi" w:cs="Arial"/>
              </w:rPr>
            </w:pPr>
          </w:p>
          <w:p w:rsidR="00604AF5" w:rsidRDefault="00604AF5" w:rsidP="00604AF5">
            <w:pPr>
              <w:pStyle w:val="ListParagraph"/>
              <w:widowControl w:val="0"/>
              <w:numPr>
                <w:ilvl w:val="0"/>
                <w:numId w:val="14"/>
              </w:numPr>
              <w:overflowPunct w:val="0"/>
              <w:adjustRightInd w:val="0"/>
              <w:spacing w:after="0" w:line="240" w:lineRule="auto"/>
              <w:ind w:left="34" w:right="-153" w:firstLine="0"/>
              <w:rPr>
                <w:rFonts w:asciiTheme="minorHAnsi" w:hAnsiTheme="minorHAnsi" w:cs="Arial"/>
                <w:b/>
              </w:rPr>
            </w:pPr>
            <w:r>
              <w:rPr>
                <w:rFonts w:asciiTheme="minorHAnsi" w:hAnsiTheme="minorHAnsi" w:cs="Arial"/>
                <w:b/>
              </w:rPr>
              <w:t>Litter Picking</w:t>
            </w:r>
          </w:p>
          <w:p w:rsidR="00944BE2" w:rsidRDefault="00854BD0" w:rsidP="00944BE2">
            <w:pPr>
              <w:widowControl w:val="0"/>
              <w:overflowPunct w:val="0"/>
              <w:adjustRightInd w:val="0"/>
              <w:spacing w:after="0" w:line="240" w:lineRule="auto"/>
              <w:ind w:right="-153"/>
              <w:rPr>
                <w:rFonts w:asciiTheme="minorHAnsi" w:hAnsiTheme="minorHAnsi" w:cs="Arial"/>
              </w:rPr>
            </w:pPr>
            <w:r>
              <w:rPr>
                <w:rFonts w:asciiTheme="minorHAnsi" w:hAnsiTheme="minorHAnsi" w:cs="Arial"/>
              </w:rPr>
              <w:t>A Village Tidy will take place on 23</w:t>
            </w:r>
            <w:r w:rsidRPr="00854BD0">
              <w:rPr>
                <w:rFonts w:asciiTheme="minorHAnsi" w:hAnsiTheme="minorHAnsi" w:cs="Arial"/>
                <w:vertAlign w:val="superscript"/>
              </w:rPr>
              <w:t>rd</w:t>
            </w:r>
            <w:r>
              <w:rPr>
                <w:rFonts w:asciiTheme="minorHAnsi" w:hAnsiTheme="minorHAnsi" w:cs="Arial"/>
              </w:rPr>
              <w:t xml:space="preserve"> April.  </w:t>
            </w:r>
            <w:r w:rsidR="00670C3A">
              <w:rPr>
                <w:rFonts w:asciiTheme="minorHAnsi" w:hAnsiTheme="minorHAnsi" w:cs="Arial"/>
              </w:rPr>
              <w:t>It was agreed to purchase litter picking equipment for use by parishioners throughout the year.</w:t>
            </w:r>
          </w:p>
          <w:p w:rsidR="00670C3A" w:rsidRPr="00854BD0" w:rsidRDefault="00670C3A" w:rsidP="00944BE2">
            <w:pPr>
              <w:widowControl w:val="0"/>
              <w:overflowPunct w:val="0"/>
              <w:adjustRightInd w:val="0"/>
              <w:spacing w:after="0" w:line="240" w:lineRule="auto"/>
              <w:ind w:right="-153"/>
              <w:rPr>
                <w:rFonts w:asciiTheme="minorHAnsi" w:hAnsiTheme="minorHAnsi" w:cs="Arial"/>
              </w:rPr>
            </w:pPr>
          </w:p>
          <w:p w:rsidR="00604AF5" w:rsidRDefault="00604AF5" w:rsidP="00604AF5">
            <w:pPr>
              <w:pStyle w:val="ListParagraph"/>
              <w:widowControl w:val="0"/>
              <w:numPr>
                <w:ilvl w:val="0"/>
                <w:numId w:val="14"/>
              </w:numPr>
              <w:overflowPunct w:val="0"/>
              <w:adjustRightInd w:val="0"/>
              <w:spacing w:after="0" w:line="240" w:lineRule="auto"/>
              <w:ind w:left="34" w:right="-153" w:firstLine="0"/>
              <w:rPr>
                <w:rFonts w:asciiTheme="minorHAnsi" w:hAnsiTheme="minorHAnsi" w:cs="Arial"/>
                <w:b/>
              </w:rPr>
            </w:pPr>
            <w:r>
              <w:rPr>
                <w:rFonts w:asciiTheme="minorHAnsi" w:hAnsiTheme="minorHAnsi" w:cs="Arial"/>
                <w:b/>
              </w:rPr>
              <w:t>Neighbourhood Plan</w:t>
            </w:r>
          </w:p>
          <w:p w:rsidR="00670C3A" w:rsidRDefault="00670C3A" w:rsidP="00944BE2">
            <w:pPr>
              <w:widowControl w:val="0"/>
              <w:overflowPunct w:val="0"/>
              <w:adjustRightInd w:val="0"/>
              <w:spacing w:after="0" w:line="240" w:lineRule="auto"/>
              <w:ind w:right="-153"/>
              <w:rPr>
                <w:rFonts w:asciiTheme="minorHAnsi" w:hAnsiTheme="minorHAnsi" w:cs="Arial"/>
              </w:rPr>
            </w:pPr>
            <w:r>
              <w:rPr>
                <w:rFonts w:asciiTheme="minorHAnsi" w:hAnsiTheme="minorHAnsi" w:cs="Arial"/>
              </w:rPr>
              <w:t>Cllr Davies reported the following :</w:t>
            </w:r>
          </w:p>
          <w:p w:rsidR="00670C3A" w:rsidRDefault="00670C3A" w:rsidP="00670C3A">
            <w:pPr>
              <w:pStyle w:val="ListParagraph"/>
              <w:widowControl w:val="0"/>
              <w:numPr>
                <w:ilvl w:val="0"/>
                <w:numId w:val="20"/>
              </w:numPr>
              <w:overflowPunct w:val="0"/>
              <w:adjustRightInd w:val="0"/>
              <w:spacing w:after="0" w:line="240" w:lineRule="auto"/>
              <w:ind w:right="-153"/>
              <w:rPr>
                <w:rFonts w:asciiTheme="minorHAnsi" w:hAnsiTheme="minorHAnsi" w:cs="Arial"/>
              </w:rPr>
            </w:pPr>
            <w:r w:rsidRPr="00670C3A">
              <w:rPr>
                <w:rFonts w:asciiTheme="minorHAnsi" w:hAnsiTheme="minorHAnsi" w:cs="Arial"/>
              </w:rPr>
              <w:t xml:space="preserve">It is unlikely that the Parish will receive any additional funding from TWBC to help with the process.  </w:t>
            </w:r>
          </w:p>
          <w:p w:rsidR="00944BE2" w:rsidRDefault="00670C3A" w:rsidP="00670C3A">
            <w:pPr>
              <w:pStyle w:val="ListParagraph"/>
              <w:widowControl w:val="0"/>
              <w:numPr>
                <w:ilvl w:val="0"/>
                <w:numId w:val="20"/>
              </w:numPr>
              <w:overflowPunct w:val="0"/>
              <w:adjustRightInd w:val="0"/>
              <w:spacing w:after="0" w:line="240" w:lineRule="auto"/>
              <w:ind w:right="-153"/>
              <w:rPr>
                <w:rFonts w:asciiTheme="minorHAnsi" w:hAnsiTheme="minorHAnsi" w:cs="Arial"/>
              </w:rPr>
            </w:pPr>
            <w:r w:rsidRPr="00670C3A">
              <w:rPr>
                <w:rFonts w:asciiTheme="minorHAnsi" w:hAnsiTheme="minorHAnsi" w:cs="Arial"/>
              </w:rPr>
              <w:t>Cllr Davies to draft a formal letter to TWBC to start the process.</w:t>
            </w:r>
          </w:p>
          <w:p w:rsidR="00670C3A" w:rsidRDefault="00670C3A" w:rsidP="00670C3A">
            <w:pPr>
              <w:pStyle w:val="ListParagraph"/>
              <w:widowControl w:val="0"/>
              <w:numPr>
                <w:ilvl w:val="0"/>
                <w:numId w:val="20"/>
              </w:numPr>
              <w:overflowPunct w:val="0"/>
              <w:adjustRightInd w:val="0"/>
              <w:spacing w:after="0" w:line="240" w:lineRule="auto"/>
              <w:ind w:right="-153"/>
              <w:rPr>
                <w:rFonts w:asciiTheme="minorHAnsi" w:hAnsiTheme="minorHAnsi" w:cs="Arial"/>
              </w:rPr>
            </w:pPr>
            <w:r>
              <w:rPr>
                <w:rFonts w:asciiTheme="minorHAnsi" w:hAnsiTheme="minorHAnsi" w:cs="Arial"/>
              </w:rPr>
              <w:t>The Borough Council is under pressure to provide more housing than originally thought.</w:t>
            </w:r>
          </w:p>
          <w:p w:rsidR="00670C3A" w:rsidRDefault="00670C3A" w:rsidP="00670C3A">
            <w:pPr>
              <w:pStyle w:val="ListParagraph"/>
              <w:widowControl w:val="0"/>
              <w:numPr>
                <w:ilvl w:val="0"/>
                <w:numId w:val="20"/>
              </w:numPr>
              <w:overflowPunct w:val="0"/>
              <w:adjustRightInd w:val="0"/>
              <w:spacing w:after="0" w:line="240" w:lineRule="auto"/>
              <w:ind w:right="-153"/>
              <w:rPr>
                <w:rFonts w:asciiTheme="minorHAnsi" w:hAnsiTheme="minorHAnsi" w:cs="Arial"/>
              </w:rPr>
            </w:pPr>
            <w:r>
              <w:rPr>
                <w:rFonts w:asciiTheme="minorHAnsi" w:hAnsiTheme="minorHAnsi" w:cs="Arial"/>
              </w:rPr>
              <w:t>Villages have no sites allocated.</w:t>
            </w:r>
          </w:p>
          <w:p w:rsidR="00670C3A" w:rsidRDefault="00670C3A" w:rsidP="00670C3A">
            <w:pPr>
              <w:pStyle w:val="ListParagraph"/>
              <w:widowControl w:val="0"/>
              <w:numPr>
                <w:ilvl w:val="0"/>
                <w:numId w:val="20"/>
              </w:numPr>
              <w:overflowPunct w:val="0"/>
              <w:adjustRightInd w:val="0"/>
              <w:spacing w:after="0" w:line="240" w:lineRule="auto"/>
              <w:ind w:right="-153"/>
              <w:rPr>
                <w:rFonts w:asciiTheme="minorHAnsi" w:hAnsiTheme="minorHAnsi" w:cs="Arial"/>
              </w:rPr>
            </w:pPr>
            <w:r>
              <w:rPr>
                <w:rFonts w:asciiTheme="minorHAnsi" w:hAnsiTheme="minorHAnsi" w:cs="Arial"/>
              </w:rPr>
              <w:t>Sites need to be submitted by August.</w:t>
            </w:r>
          </w:p>
          <w:p w:rsidR="00670C3A" w:rsidRDefault="00754793" w:rsidP="00670C3A">
            <w:pPr>
              <w:pStyle w:val="ListParagraph"/>
              <w:widowControl w:val="0"/>
              <w:numPr>
                <w:ilvl w:val="0"/>
                <w:numId w:val="20"/>
              </w:numPr>
              <w:overflowPunct w:val="0"/>
              <w:adjustRightInd w:val="0"/>
              <w:spacing w:after="0" w:line="240" w:lineRule="auto"/>
              <w:ind w:right="-153"/>
              <w:rPr>
                <w:rFonts w:asciiTheme="minorHAnsi" w:hAnsiTheme="minorHAnsi" w:cs="Arial"/>
              </w:rPr>
            </w:pPr>
            <w:r>
              <w:rPr>
                <w:rFonts w:asciiTheme="minorHAnsi" w:hAnsiTheme="minorHAnsi" w:cs="Arial"/>
              </w:rPr>
              <w:t xml:space="preserve">The Parish Council will ask landowners to </w:t>
            </w:r>
            <w:proofErr w:type="gramStart"/>
            <w:r>
              <w:rPr>
                <w:rFonts w:asciiTheme="minorHAnsi" w:hAnsiTheme="minorHAnsi" w:cs="Arial"/>
              </w:rPr>
              <w:t>advise</w:t>
            </w:r>
            <w:proofErr w:type="gramEnd"/>
            <w:r>
              <w:rPr>
                <w:rFonts w:asciiTheme="minorHAnsi" w:hAnsiTheme="minorHAnsi" w:cs="Arial"/>
              </w:rPr>
              <w:t xml:space="preserve"> of potential sites and draw up an inventory. </w:t>
            </w:r>
          </w:p>
          <w:p w:rsidR="00287A7F" w:rsidRPr="00670C3A" w:rsidRDefault="00287A7F" w:rsidP="00287A7F">
            <w:pPr>
              <w:pStyle w:val="ListParagraph"/>
              <w:widowControl w:val="0"/>
              <w:overflowPunct w:val="0"/>
              <w:adjustRightInd w:val="0"/>
              <w:spacing w:after="0" w:line="240" w:lineRule="auto"/>
              <w:ind w:right="-153"/>
              <w:rPr>
                <w:rFonts w:asciiTheme="minorHAnsi" w:hAnsiTheme="minorHAnsi" w:cs="Arial"/>
              </w:rPr>
            </w:pPr>
          </w:p>
          <w:p w:rsidR="00944BE2" w:rsidRDefault="00944BE2" w:rsidP="00604AF5">
            <w:pPr>
              <w:pStyle w:val="ListParagraph"/>
              <w:widowControl w:val="0"/>
              <w:numPr>
                <w:ilvl w:val="0"/>
                <w:numId w:val="14"/>
              </w:numPr>
              <w:overflowPunct w:val="0"/>
              <w:adjustRightInd w:val="0"/>
              <w:spacing w:after="0" w:line="240" w:lineRule="auto"/>
              <w:ind w:left="34" w:right="-153" w:firstLine="0"/>
              <w:rPr>
                <w:rFonts w:asciiTheme="minorHAnsi" w:hAnsiTheme="minorHAnsi" w:cs="Arial"/>
                <w:b/>
              </w:rPr>
            </w:pPr>
            <w:r>
              <w:rPr>
                <w:rFonts w:asciiTheme="minorHAnsi" w:hAnsiTheme="minorHAnsi" w:cs="Arial"/>
                <w:b/>
              </w:rPr>
              <w:t>Civic Amenity Vehicle</w:t>
            </w:r>
          </w:p>
          <w:p w:rsidR="00264F90" w:rsidRDefault="00287A7F" w:rsidP="00944BE2">
            <w:pPr>
              <w:widowControl w:val="0"/>
              <w:overflowPunct w:val="0"/>
              <w:adjustRightInd w:val="0"/>
              <w:spacing w:after="0" w:line="240" w:lineRule="auto"/>
              <w:ind w:right="-153"/>
              <w:rPr>
                <w:rFonts w:asciiTheme="minorHAnsi" w:hAnsiTheme="minorHAnsi" w:cs="Arial"/>
              </w:rPr>
            </w:pPr>
            <w:r>
              <w:rPr>
                <w:rFonts w:asciiTheme="minorHAnsi" w:hAnsiTheme="minorHAnsi" w:cs="Arial"/>
              </w:rPr>
              <w:t xml:space="preserve">Whilst the Parish Council is unhappy with the process that led to changes to the </w:t>
            </w:r>
          </w:p>
          <w:p w:rsidR="00944BE2" w:rsidRDefault="00287A7F" w:rsidP="00944BE2">
            <w:pPr>
              <w:widowControl w:val="0"/>
              <w:overflowPunct w:val="0"/>
              <w:adjustRightInd w:val="0"/>
              <w:spacing w:after="0" w:line="240" w:lineRule="auto"/>
              <w:ind w:right="-153"/>
              <w:rPr>
                <w:rFonts w:asciiTheme="minorHAnsi" w:hAnsiTheme="minorHAnsi" w:cs="Arial"/>
              </w:rPr>
            </w:pPr>
            <w:r>
              <w:rPr>
                <w:rFonts w:asciiTheme="minorHAnsi" w:hAnsiTheme="minorHAnsi" w:cs="Arial"/>
              </w:rPr>
              <w:t xml:space="preserve">Civic Amenity Vehicle service, it </w:t>
            </w:r>
            <w:r w:rsidRPr="00DB2E64">
              <w:rPr>
                <w:rFonts w:asciiTheme="minorHAnsi" w:hAnsiTheme="minorHAnsi" w:cs="Arial"/>
                <w:b/>
              </w:rPr>
              <w:t>unanimously resolved to agree to pay</w:t>
            </w:r>
            <w:r w:rsidR="00DB2E64" w:rsidRPr="00DB2E64">
              <w:rPr>
                <w:rFonts w:asciiTheme="minorHAnsi" w:hAnsiTheme="minorHAnsi" w:cs="Arial"/>
                <w:b/>
              </w:rPr>
              <w:t xml:space="preserve"> the requested sum to continue its provision.</w:t>
            </w:r>
          </w:p>
          <w:p w:rsidR="00DB2E64" w:rsidRDefault="00DB2E64" w:rsidP="00944BE2">
            <w:pPr>
              <w:widowControl w:val="0"/>
              <w:overflowPunct w:val="0"/>
              <w:adjustRightInd w:val="0"/>
              <w:spacing w:after="0" w:line="240" w:lineRule="auto"/>
              <w:ind w:right="-153"/>
              <w:rPr>
                <w:rFonts w:asciiTheme="minorHAnsi" w:hAnsiTheme="minorHAnsi" w:cs="Arial"/>
              </w:rPr>
            </w:pPr>
          </w:p>
          <w:p w:rsidR="00DB2E64" w:rsidRDefault="00DB2E64" w:rsidP="00944BE2">
            <w:pPr>
              <w:widowControl w:val="0"/>
              <w:overflowPunct w:val="0"/>
              <w:adjustRightInd w:val="0"/>
              <w:spacing w:after="0" w:line="240" w:lineRule="auto"/>
              <w:ind w:right="-153"/>
              <w:rPr>
                <w:rFonts w:asciiTheme="minorHAnsi" w:hAnsiTheme="minorHAnsi" w:cs="Arial"/>
              </w:rPr>
            </w:pPr>
            <w:r>
              <w:rPr>
                <w:rFonts w:asciiTheme="minorHAnsi" w:hAnsiTheme="minorHAnsi" w:cs="Arial"/>
              </w:rPr>
              <w:t xml:space="preserve">It was pointed out that the </w:t>
            </w:r>
            <w:proofErr w:type="spellStart"/>
            <w:r>
              <w:rPr>
                <w:rFonts w:asciiTheme="minorHAnsi" w:hAnsiTheme="minorHAnsi" w:cs="Arial"/>
              </w:rPr>
              <w:t>roadsweeper</w:t>
            </w:r>
            <w:proofErr w:type="spellEnd"/>
            <w:r>
              <w:rPr>
                <w:rFonts w:asciiTheme="minorHAnsi" w:hAnsiTheme="minorHAnsi" w:cs="Arial"/>
              </w:rPr>
              <w:t xml:space="preserve"> service regularly seen in the village is unnecessary and ineffective and Cllr Dawlings agreed that the Borough Council should provide the differing services needed in different parts of the borough. </w:t>
            </w:r>
          </w:p>
          <w:p w:rsidR="00DB2E64" w:rsidRPr="00287A7F" w:rsidRDefault="00DB2E64" w:rsidP="00944BE2">
            <w:pPr>
              <w:widowControl w:val="0"/>
              <w:overflowPunct w:val="0"/>
              <w:adjustRightInd w:val="0"/>
              <w:spacing w:after="0" w:line="240" w:lineRule="auto"/>
              <w:ind w:right="-153"/>
              <w:rPr>
                <w:rFonts w:asciiTheme="minorHAnsi" w:hAnsiTheme="minorHAnsi" w:cs="Arial"/>
              </w:rPr>
            </w:pPr>
          </w:p>
          <w:p w:rsidR="00944BE2" w:rsidRDefault="00944BE2" w:rsidP="00604AF5">
            <w:pPr>
              <w:pStyle w:val="ListParagraph"/>
              <w:widowControl w:val="0"/>
              <w:numPr>
                <w:ilvl w:val="0"/>
                <w:numId w:val="14"/>
              </w:numPr>
              <w:overflowPunct w:val="0"/>
              <w:adjustRightInd w:val="0"/>
              <w:spacing w:after="0" w:line="240" w:lineRule="auto"/>
              <w:ind w:left="34" w:right="-153" w:firstLine="0"/>
              <w:rPr>
                <w:rFonts w:asciiTheme="minorHAnsi" w:hAnsiTheme="minorHAnsi" w:cs="Arial"/>
                <w:b/>
              </w:rPr>
            </w:pPr>
            <w:r>
              <w:rPr>
                <w:rFonts w:asciiTheme="minorHAnsi" w:hAnsiTheme="minorHAnsi" w:cs="Arial"/>
                <w:b/>
              </w:rPr>
              <w:t>Response from Cllr David Jukes, Leader, TWBC</w:t>
            </w:r>
          </w:p>
          <w:p w:rsidR="003D5E91" w:rsidRDefault="00DB2E64" w:rsidP="00956B09">
            <w:pPr>
              <w:pStyle w:val="ListParagraph"/>
              <w:widowControl w:val="0"/>
              <w:overflowPunct w:val="0"/>
              <w:adjustRightInd w:val="0"/>
              <w:spacing w:after="0" w:line="240" w:lineRule="auto"/>
              <w:ind w:left="34" w:right="-153"/>
              <w:rPr>
                <w:rFonts w:asciiTheme="minorHAnsi" w:hAnsiTheme="minorHAnsi" w:cs="Arial"/>
              </w:rPr>
            </w:pPr>
            <w:r>
              <w:rPr>
                <w:rFonts w:asciiTheme="minorHAnsi" w:hAnsiTheme="minorHAnsi" w:cs="Arial"/>
              </w:rPr>
              <w:t>The Clerk read a response received</w:t>
            </w:r>
            <w:r w:rsidR="00956B09">
              <w:rPr>
                <w:rFonts w:asciiTheme="minorHAnsi" w:hAnsiTheme="minorHAnsi" w:cs="Arial"/>
              </w:rPr>
              <w:t xml:space="preserve"> from</w:t>
            </w:r>
            <w:r>
              <w:rPr>
                <w:rFonts w:asciiTheme="minorHAnsi" w:hAnsiTheme="minorHAnsi" w:cs="Arial"/>
              </w:rPr>
              <w:t xml:space="preserve"> the Leader of TWBC</w:t>
            </w:r>
            <w:r w:rsidR="00956B09">
              <w:rPr>
                <w:rFonts w:asciiTheme="minorHAnsi" w:hAnsiTheme="minorHAnsi" w:cs="Arial"/>
              </w:rPr>
              <w:t xml:space="preserve">.  Figures regarding Benenden precept are incorrect. </w:t>
            </w:r>
            <w:r w:rsidR="003D5E91">
              <w:rPr>
                <w:rFonts w:asciiTheme="minorHAnsi" w:hAnsiTheme="minorHAnsi" w:cs="Arial"/>
              </w:rPr>
              <w:t xml:space="preserve">Cllr Barker offered to draft a response. </w:t>
            </w:r>
          </w:p>
          <w:p w:rsidR="00DB2E64" w:rsidRPr="00DB2E64" w:rsidRDefault="00956B09" w:rsidP="00956B09">
            <w:pPr>
              <w:pStyle w:val="ListParagraph"/>
              <w:widowControl w:val="0"/>
              <w:overflowPunct w:val="0"/>
              <w:adjustRightInd w:val="0"/>
              <w:spacing w:after="0" w:line="240" w:lineRule="auto"/>
              <w:ind w:left="34" w:right="-153"/>
              <w:rPr>
                <w:rFonts w:asciiTheme="minorHAnsi" w:hAnsiTheme="minorHAnsi" w:cs="Arial"/>
              </w:rPr>
            </w:pPr>
            <w:r>
              <w:rPr>
                <w:rFonts w:asciiTheme="minorHAnsi" w:hAnsiTheme="minorHAnsi" w:cs="Arial"/>
              </w:rPr>
              <w:t xml:space="preserve">Cllr Holden felt that </w:t>
            </w:r>
            <w:r w:rsidR="003D5E91">
              <w:rPr>
                <w:rFonts w:asciiTheme="minorHAnsi" w:hAnsiTheme="minorHAnsi" w:cs="Arial"/>
              </w:rPr>
              <w:t xml:space="preserve">the response was disingenuous about Parish Council meetings and advised that </w:t>
            </w:r>
            <w:r>
              <w:rPr>
                <w:rFonts w:asciiTheme="minorHAnsi" w:hAnsiTheme="minorHAnsi" w:cs="Arial"/>
              </w:rPr>
              <w:t>some parishe</w:t>
            </w:r>
            <w:r w:rsidR="003D5E91">
              <w:rPr>
                <w:rFonts w:asciiTheme="minorHAnsi" w:hAnsiTheme="minorHAnsi" w:cs="Arial"/>
              </w:rPr>
              <w:t>s feel the same as Benenden.</w:t>
            </w:r>
          </w:p>
        </w:tc>
        <w:tc>
          <w:tcPr>
            <w:tcW w:w="1276" w:type="dxa"/>
            <w:tcBorders>
              <w:top w:val="single" w:sz="4" w:space="0" w:color="auto"/>
              <w:left w:val="single" w:sz="4" w:space="0" w:color="auto"/>
              <w:bottom w:val="single" w:sz="4" w:space="0" w:color="auto"/>
              <w:right w:val="single" w:sz="4" w:space="0" w:color="auto"/>
            </w:tcBorders>
          </w:tcPr>
          <w:p w:rsidR="00CE4959" w:rsidRPr="001A75CD" w:rsidRDefault="00CE4959" w:rsidP="00C92C9F">
            <w:pPr>
              <w:pStyle w:val="NoSpacing"/>
              <w:rPr>
                <w:rFonts w:asciiTheme="minorHAnsi" w:hAnsiTheme="minorHAnsi" w:cs="Arial"/>
                <w:b/>
                <w:sz w:val="20"/>
                <w:szCs w:val="20"/>
              </w:rPr>
            </w:pPr>
          </w:p>
          <w:p w:rsidR="00FC582C" w:rsidRPr="001A75CD" w:rsidRDefault="00FC582C" w:rsidP="00C92C9F">
            <w:pPr>
              <w:pStyle w:val="NoSpacing"/>
              <w:rPr>
                <w:rFonts w:asciiTheme="minorHAnsi" w:hAnsiTheme="minorHAnsi" w:cs="Arial"/>
                <w:b/>
                <w:sz w:val="20"/>
                <w:szCs w:val="20"/>
              </w:rPr>
            </w:pPr>
          </w:p>
          <w:p w:rsidR="00287A7F" w:rsidRPr="001A75CD" w:rsidRDefault="00287A7F" w:rsidP="00C92C9F">
            <w:pPr>
              <w:pStyle w:val="NoSpacing"/>
              <w:rPr>
                <w:rFonts w:asciiTheme="minorHAnsi" w:hAnsiTheme="minorHAnsi" w:cs="Arial"/>
                <w:b/>
                <w:sz w:val="20"/>
                <w:szCs w:val="20"/>
              </w:rPr>
            </w:pPr>
          </w:p>
          <w:p w:rsidR="00287A7F" w:rsidRPr="001A75CD" w:rsidRDefault="00287A7F" w:rsidP="00C92C9F">
            <w:pPr>
              <w:pStyle w:val="NoSpacing"/>
              <w:rPr>
                <w:rFonts w:asciiTheme="minorHAnsi" w:hAnsiTheme="minorHAnsi" w:cs="Arial"/>
                <w:b/>
                <w:sz w:val="20"/>
                <w:szCs w:val="20"/>
              </w:rPr>
            </w:pPr>
          </w:p>
          <w:p w:rsidR="00287A7F" w:rsidRPr="001A75CD" w:rsidRDefault="00287A7F" w:rsidP="00C92C9F">
            <w:pPr>
              <w:pStyle w:val="NoSpacing"/>
              <w:rPr>
                <w:rFonts w:asciiTheme="minorHAnsi" w:hAnsiTheme="minorHAnsi" w:cs="Arial"/>
                <w:b/>
                <w:sz w:val="20"/>
                <w:szCs w:val="20"/>
              </w:rPr>
            </w:pPr>
          </w:p>
          <w:p w:rsidR="00287A7F" w:rsidRPr="001A75CD" w:rsidRDefault="00287A7F" w:rsidP="00C92C9F">
            <w:pPr>
              <w:pStyle w:val="NoSpacing"/>
              <w:rPr>
                <w:rFonts w:asciiTheme="minorHAnsi" w:hAnsiTheme="minorHAnsi" w:cs="Arial"/>
                <w:b/>
                <w:sz w:val="20"/>
                <w:szCs w:val="20"/>
              </w:rPr>
            </w:pPr>
          </w:p>
          <w:p w:rsidR="00287A7F" w:rsidRPr="001A75CD" w:rsidRDefault="00287A7F" w:rsidP="00C92C9F">
            <w:pPr>
              <w:pStyle w:val="NoSpacing"/>
              <w:rPr>
                <w:rFonts w:asciiTheme="minorHAnsi" w:hAnsiTheme="minorHAnsi" w:cs="Arial"/>
                <w:b/>
                <w:sz w:val="20"/>
                <w:szCs w:val="20"/>
              </w:rPr>
            </w:pPr>
          </w:p>
          <w:p w:rsidR="00287A7F" w:rsidRPr="001A75CD" w:rsidRDefault="00287A7F" w:rsidP="00C92C9F">
            <w:pPr>
              <w:pStyle w:val="NoSpacing"/>
              <w:rPr>
                <w:rFonts w:asciiTheme="minorHAnsi" w:hAnsiTheme="minorHAnsi" w:cs="Arial"/>
                <w:b/>
                <w:sz w:val="20"/>
                <w:szCs w:val="20"/>
              </w:rPr>
            </w:pPr>
            <w:r w:rsidRPr="001A75CD">
              <w:rPr>
                <w:rFonts w:asciiTheme="minorHAnsi" w:hAnsiTheme="minorHAnsi" w:cs="Arial"/>
                <w:b/>
                <w:sz w:val="20"/>
                <w:szCs w:val="20"/>
              </w:rPr>
              <w:t>CL</w:t>
            </w:r>
          </w:p>
          <w:p w:rsidR="00287A7F" w:rsidRPr="001A75CD" w:rsidRDefault="00287A7F" w:rsidP="00C92C9F">
            <w:pPr>
              <w:pStyle w:val="NoSpacing"/>
              <w:rPr>
                <w:rFonts w:asciiTheme="minorHAnsi" w:hAnsiTheme="minorHAnsi" w:cs="Arial"/>
                <w:b/>
                <w:sz w:val="20"/>
                <w:szCs w:val="20"/>
              </w:rPr>
            </w:pPr>
          </w:p>
          <w:p w:rsidR="00287A7F" w:rsidRPr="001A75CD" w:rsidRDefault="00287A7F" w:rsidP="00C92C9F">
            <w:pPr>
              <w:pStyle w:val="NoSpacing"/>
              <w:rPr>
                <w:rFonts w:asciiTheme="minorHAnsi" w:hAnsiTheme="minorHAnsi" w:cs="Arial"/>
                <w:b/>
                <w:sz w:val="20"/>
                <w:szCs w:val="20"/>
              </w:rPr>
            </w:pPr>
          </w:p>
          <w:p w:rsidR="00287A7F" w:rsidRDefault="00287A7F"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Pr="001A75CD" w:rsidRDefault="001A75CD" w:rsidP="00C92C9F">
            <w:pPr>
              <w:pStyle w:val="NoSpacing"/>
              <w:rPr>
                <w:rFonts w:asciiTheme="minorHAnsi" w:hAnsiTheme="minorHAnsi" w:cs="Arial"/>
                <w:b/>
                <w:sz w:val="20"/>
                <w:szCs w:val="20"/>
              </w:rPr>
            </w:pPr>
          </w:p>
          <w:p w:rsidR="00287A7F" w:rsidRPr="001A75CD" w:rsidRDefault="00287A7F" w:rsidP="00C92C9F">
            <w:pPr>
              <w:pStyle w:val="NoSpacing"/>
              <w:rPr>
                <w:rFonts w:asciiTheme="minorHAnsi" w:hAnsiTheme="minorHAnsi" w:cs="Arial"/>
                <w:b/>
                <w:sz w:val="20"/>
                <w:szCs w:val="20"/>
              </w:rPr>
            </w:pPr>
          </w:p>
          <w:p w:rsidR="00287A7F" w:rsidRPr="001A75CD" w:rsidRDefault="00287A7F" w:rsidP="00C92C9F">
            <w:pPr>
              <w:pStyle w:val="NoSpacing"/>
              <w:rPr>
                <w:rFonts w:asciiTheme="minorHAnsi" w:hAnsiTheme="minorHAnsi" w:cs="Arial"/>
                <w:b/>
                <w:sz w:val="20"/>
                <w:szCs w:val="20"/>
              </w:rPr>
            </w:pPr>
            <w:r w:rsidRPr="001A75CD">
              <w:rPr>
                <w:rFonts w:asciiTheme="minorHAnsi" w:hAnsiTheme="minorHAnsi" w:cs="Arial"/>
                <w:b/>
                <w:sz w:val="20"/>
                <w:szCs w:val="20"/>
              </w:rPr>
              <w:t>PD</w:t>
            </w:r>
          </w:p>
          <w:p w:rsidR="000F7360" w:rsidRPr="001A75CD" w:rsidRDefault="000F7360" w:rsidP="00604AF5">
            <w:pPr>
              <w:pStyle w:val="NoSpacing"/>
              <w:rPr>
                <w:rFonts w:asciiTheme="minorHAnsi" w:hAnsiTheme="minorHAnsi" w:cs="Arial"/>
                <w:b/>
                <w:sz w:val="20"/>
                <w:szCs w:val="20"/>
              </w:rPr>
            </w:pPr>
          </w:p>
          <w:p w:rsidR="00264F90" w:rsidRPr="001A75CD" w:rsidRDefault="00264F90" w:rsidP="00604AF5">
            <w:pPr>
              <w:pStyle w:val="NoSpacing"/>
              <w:rPr>
                <w:rFonts w:asciiTheme="minorHAnsi" w:hAnsiTheme="minorHAnsi" w:cs="Arial"/>
                <w:b/>
                <w:sz w:val="20"/>
                <w:szCs w:val="20"/>
              </w:rPr>
            </w:pPr>
          </w:p>
          <w:p w:rsidR="00264F90" w:rsidRPr="001A75CD" w:rsidRDefault="00264F90" w:rsidP="00604AF5">
            <w:pPr>
              <w:pStyle w:val="NoSpacing"/>
              <w:rPr>
                <w:rFonts w:asciiTheme="minorHAnsi" w:hAnsiTheme="minorHAnsi" w:cs="Arial"/>
                <w:b/>
                <w:sz w:val="20"/>
                <w:szCs w:val="20"/>
              </w:rPr>
            </w:pPr>
          </w:p>
          <w:p w:rsidR="00264F90" w:rsidRPr="001A75CD" w:rsidRDefault="00264F90" w:rsidP="00604AF5">
            <w:pPr>
              <w:pStyle w:val="NoSpacing"/>
              <w:rPr>
                <w:rFonts w:asciiTheme="minorHAnsi" w:hAnsiTheme="minorHAnsi" w:cs="Arial"/>
                <w:b/>
                <w:sz w:val="20"/>
                <w:szCs w:val="20"/>
              </w:rPr>
            </w:pPr>
          </w:p>
          <w:p w:rsidR="00264F90" w:rsidRPr="001A75CD" w:rsidRDefault="00264F90" w:rsidP="00604AF5">
            <w:pPr>
              <w:pStyle w:val="NoSpacing"/>
              <w:rPr>
                <w:rFonts w:asciiTheme="minorHAnsi" w:hAnsiTheme="minorHAnsi" w:cs="Arial"/>
                <w:b/>
                <w:sz w:val="20"/>
                <w:szCs w:val="20"/>
              </w:rPr>
            </w:pPr>
          </w:p>
          <w:p w:rsidR="00264F90" w:rsidRPr="001A75CD" w:rsidRDefault="00264F90" w:rsidP="00604AF5">
            <w:pPr>
              <w:pStyle w:val="NoSpacing"/>
              <w:rPr>
                <w:rFonts w:asciiTheme="minorHAnsi" w:hAnsiTheme="minorHAnsi" w:cs="Arial"/>
                <w:b/>
                <w:sz w:val="20"/>
                <w:szCs w:val="20"/>
              </w:rPr>
            </w:pPr>
          </w:p>
          <w:p w:rsidR="00264F90" w:rsidRPr="001A75CD" w:rsidRDefault="00264F90" w:rsidP="00604AF5">
            <w:pPr>
              <w:pStyle w:val="NoSpacing"/>
              <w:rPr>
                <w:rFonts w:asciiTheme="minorHAnsi" w:hAnsiTheme="minorHAnsi" w:cs="Arial"/>
                <w:b/>
                <w:sz w:val="20"/>
                <w:szCs w:val="20"/>
              </w:rPr>
            </w:pPr>
          </w:p>
          <w:p w:rsidR="00264F90" w:rsidRPr="001A75CD" w:rsidRDefault="00264F90" w:rsidP="00604AF5">
            <w:pPr>
              <w:pStyle w:val="NoSpacing"/>
              <w:rPr>
                <w:rFonts w:asciiTheme="minorHAnsi" w:hAnsiTheme="minorHAnsi" w:cs="Arial"/>
                <w:b/>
                <w:sz w:val="20"/>
                <w:szCs w:val="20"/>
              </w:rPr>
            </w:pPr>
          </w:p>
          <w:p w:rsidR="00264F90" w:rsidRPr="001A75CD" w:rsidRDefault="00264F90" w:rsidP="00604AF5">
            <w:pPr>
              <w:pStyle w:val="NoSpacing"/>
              <w:rPr>
                <w:rFonts w:asciiTheme="minorHAnsi" w:hAnsiTheme="minorHAnsi" w:cs="Arial"/>
                <w:b/>
                <w:sz w:val="20"/>
                <w:szCs w:val="20"/>
              </w:rPr>
            </w:pPr>
          </w:p>
          <w:p w:rsidR="00264F90" w:rsidRPr="001A75CD" w:rsidRDefault="00264F90" w:rsidP="00604AF5">
            <w:pPr>
              <w:pStyle w:val="NoSpacing"/>
              <w:rPr>
                <w:rFonts w:asciiTheme="minorHAnsi" w:hAnsiTheme="minorHAnsi" w:cs="Arial"/>
                <w:b/>
                <w:sz w:val="20"/>
                <w:szCs w:val="20"/>
              </w:rPr>
            </w:pPr>
          </w:p>
          <w:p w:rsidR="00264F90" w:rsidRPr="001A75CD" w:rsidRDefault="00264F90" w:rsidP="00604AF5">
            <w:pPr>
              <w:pStyle w:val="NoSpacing"/>
              <w:rPr>
                <w:rFonts w:asciiTheme="minorHAnsi" w:hAnsiTheme="minorHAnsi" w:cs="Arial"/>
                <w:b/>
                <w:sz w:val="20"/>
                <w:szCs w:val="20"/>
              </w:rPr>
            </w:pPr>
          </w:p>
          <w:p w:rsidR="00264F90" w:rsidRPr="001A75CD" w:rsidRDefault="00264F90" w:rsidP="00604AF5">
            <w:pPr>
              <w:pStyle w:val="NoSpacing"/>
              <w:rPr>
                <w:rFonts w:asciiTheme="minorHAnsi" w:hAnsiTheme="minorHAnsi" w:cs="Arial"/>
                <w:b/>
                <w:sz w:val="20"/>
                <w:szCs w:val="20"/>
              </w:rPr>
            </w:pPr>
          </w:p>
          <w:p w:rsidR="00264F90" w:rsidRPr="001A75CD" w:rsidRDefault="00264F90" w:rsidP="00604AF5">
            <w:pPr>
              <w:pStyle w:val="NoSpacing"/>
              <w:rPr>
                <w:rFonts w:asciiTheme="minorHAnsi" w:hAnsiTheme="minorHAnsi" w:cs="Arial"/>
                <w:b/>
                <w:sz w:val="20"/>
                <w:szCs w:val="20"/>
              </w:rPr>
            </w:pPr>
          </w:p>
          <w:p w:rsidR="00264F90" w:rsidRPr="001A75CD" w:rsidRDefault="00264F90" w:rsidP="00604AF5">
            <w:pPr>
              <w:pStyle w:val="NoSpacing"/>
              <w:rPr>
                <w:rFonts w:asciiTheme="minorHAnsi" w:hAnsiTheme="minorHAnsi" w:cs="Arial"/>
                <w:b/>
                <w:sz w:val="20"/>
                <w:szCs w:val="20"/>
              </w:rPr>
            </w:pPr>
          </w:p>
          <w:p w:rsidR="00264F90" w:rsidRPr="001A75CD" w:rsidRDefault="00264F90" w:rsidP="00604AF5">
            <w:pPr>
              <w:pStyle w:val="NoSpacing"/>
              <w:rPr>
                <w:rFonts w:asciiTheme="minorHAnsi" w:hAnsiTheme="minorHAnsi" w:cs="Arial"/>
                <w:b/>
                <w:sz w:val="20"/>
                <w:szCs w:val="20"/>
              </w:rPr>
            </w:pPr>
          </w:p>
          <w:p w:rsidR="00264F90" w:rsidRPr="001A75CD" w:rsidRDefault="00264F90" w:rsidP="00604AF5">
            <w:pPr>
              <w:pStyle w:val="NoSpacing"/>
              <w:rPr>
                <w:rFonts w:asciiTheme="minorHAnsi" w:hAnsiTheme="minorHAnsi" w:cs="Arial"/>
                <w:b/>
                <w:sz w:val="20"/>
                <w:szCs w:val="20"/>
              </w:rPr>
            </w:pPr>
          </w:p>
          <w:p w:rsidR="00264F90" w:rsidRPr="001A75CD" w:rsidRDefault="00264F90" w:rsidP="00604AF5">
            <w:pPr>
              <w:pStyle w:val="NoSpacing"/>
              <w:rPr>
                <w:rFonts w:asciiTheme="minorHAnsi" w:hAnsiTheme="minorHAnsi" w:cs="Arial"/>
                <w:b/>
                <w:sz w:val="20"/>
                <w:szCs w:val="20"/>
              </w:rPr>
            </w:pPr>
          </w:p>
          <w:p w:rsidR="00264F90" w:rsidRPr="001A75CD" w:rsidRDefault="00264F90" w:rsidP="00604AF5">
            <w:pPr>
              <w:pStyle w:val="NoSpacing"/>
              <w:rPr>
                <w:rFonts w:asciiTheme="minorHAnsi" w:hAnsiTheme="minorHAnsi" w:cs="Arial"/>
                <w:b/>
                <w:sz w:val="20"/>
                <w:szCs w:val="20"/>
              </w:rPr>
            </w:pPr>
          </w:p>
          <w:p w:rsidR="00264F90" w:rsidRPr="001A75CD" w:rsidRDefault="00264F90" w:rsidP="00604AF5">
            <w:pPr>
              <w:pStyle w:val="NoSpacing"/>
              <w:rPr>
                <w:rFonts w:asciiTheme="minorHAnsi" w:hAnsiTheme="minorHAnsi" w:cs="Arial"/>
                <w:b/>
                <w:sz w:val="20"/>
                <w:szCs w:val="20"/>
              </w:rPr>
            </w:pPr>
          </w:p>
          <w:p w:rsidR="00264F90" w:rsidRPr="001A75CD" w:rsidRDefault="00264F90" w:rsidP="00604AF5">
            <w:pPr>
              <w:pStyle w:val="NoSpacing"/>
              <w:rPr>
                <w:rFonts w:asciiTheme="minorHAnsi" w:hAnsiTheme="minorHAnsi" w:cs="Arial"/>
                <w:b/>
                <w:sz w:val="20"/>
                <w:szCs w:val="20"/>
              </w:rPr>
            </w:pPr>
          </w:p>
          <w:p w:rsidR="00264F90" w:rsidRPr="001A75CD" w:rsidRDefault="00264F90" w:rsidP="00604AF5">
            <w:pPr>
              <w:pStyle w:val="NoSpacing"/>
              <w:rPr>
                <w:rFonts w:asciiTheme="minorHAnsi" w:hAnsiTheme="minorHAnsi" w:cs="Arial"/>
                <w:b/>
                <w:sz w:val="20"/>
                <w:szCs w:val="20"/>
              </w:rPr>
            </w:pPr>
            <w:r w:rsidRPr="001A75CD">
              <w:rPr>
                <w:rFonts w:asciiTheme="minorHAnsi" w:hAnsiTheme="minorHAnsi" w:cs="Arial"/>
                <w:b/>
                <w:sz w:val="20"/>
                <w:szCs w:val="20"/>
              </w:rPr>
              <w:t>KB</w:t>
            </w:r>
          </w:p>
        </w:tc>
      </w:tr>
      <w:tr w:rsidR="00040D41" w:rsidTr="001D3E92">
        <w:tc>
          <w:tcPr>
            <w:tcW w:w="1701" w:type="dxa"/>
            <w:tcBorders>
              <w:top w:val="single" w:sz="4" w:space="0" w:color="auto"/>
              <w:left w:val="single" w:sz="4" w:space="0" w:color="auto"/>
              <w:bottom w:val="single" w:sz="4" w:space="0" w:color="auto"/>
              <w:right w:val="single" w:sz="4" w:space="0" w:color="auto"/>
            </w:tcBorders>
          </w:tcPr>
          <w:p w:rsidR="009D5923" w:rsidRPr="00CE4959" w:rsidRDefault="00604AF5" w:rsidP="009D5923">
            <w:pPr>
              <w:pStyle w:val="NoSpacing"/>
              <w:rPr>
                <w:rFonts w:asciiTheme="minorHAnsi" w:hAnsiTheme="minorHAnsi"/>
                <w:sz w:val="18"/>
                <w:szCs w:val="18"/>
              </w:rPr>
            </w:pPr>
            <w:r>
              <w:rPr>
                <w:rFonts w:asciiTheme="minorHAnsi" w:hAnsiTheme="minorHAnsi"/>
                <w:sz w:val="18"/>
                <w:szCs w:val="18"/>
              </w:rPr>
              <w:lastRenderedPageBreak/>
              <w:t>031</w:t>
            </w:r>
            <w:r w:rsidR="009D5923">
              <w:rPr>
                <w:rFonts w:asciiTheme="minorHAnsi" w:hAnsiTheme="minorHAnsi"/>
                <w:sz w:val="18"/>
                <w:szCs w:val="18"/>
              </w:rPr>
              <w:t>/16</w:t>
            </w:r>
          </w:p>
          <w:p w:rsidR="00040D41" w:rsidRPr="00CE4959" w:rsidRDefault="00040D41" w:rsidP="00C92C9F">
            <w:pPr>
              <w:widowControl w:val="0"/>
              <w:overflowPunct w:val="0"/>
              <w:adjustRightInd w:val="0"/>
              <w:spacing w:after="0" w:line="240" w:lineRule="auto"/>
              <w:ind w:right="-153"/>
              <w:rPr>
                <w:rFonts w:asciiTheme="minorHAnsi" w:hAnsiTheme="minorHAnsi" w:cs="Arial"/>
                <w:sz w:val="18"/>
                <w:szCs w:val="18"/>
              </w:rPr>
            </w:pPr>
            <w:r w:rsidRPr="00CE4959">
              <w:rPr>
                <w:rFonts w:asciiTheme="minorHAnsi" w:hAnsiTheme="minorHAnsi" w:cs="Arial"/>
                <w:sz w:val="18"/>
                <w:szCs w:val="18"/>
              </w:rPr>
              <w:t>REPORTS BY CLLRS</w:t>
            </w:r>
            <w:r w:rsidR="000E43D0" w:rsidRPr="00CE4959">
              <w:rPr>
                <w:rFonts w:asciiTheme="minorHAnsi" w:hAnsiTheme="minorHAnsi" w:cs="Arial"/>
                <w:sz w:val="18"/>
                <w:szCs w:val="18"/>
              </w:rPr>
              <w:t xml:space="preserve"> </w:t>
            </w:r>
            <w:r w:rsidR="003D5E91">
              <w:rPr>
                <w:rFonts w:asciiTheme="minorHAnsi" w:hAnsiTheme="minorHAnsi" w:cs="Arial"/>
                <w:sz w:val="18"/>
                <w:szCs w:val="18"/>
              </w:rPr>
              <w:t xml:space="preserve">DAWLINGS </w:t>
            </w:r>
            <w:r w:rsidR="00A50549">
              <w:rPr>
                <w:rFonts w:asciiTheme="minorHAnsi" w:hAnsiTheme="minorHAnsi" w:cs="Arial"/>
                <w:sz w:val="18"/>
                <w:szCs w:val="18"/>
              </w:rPr>
              <w:t>AND HOLDEN</w:t>
            </w:r>
          </w:p>
          <w:p w:rsidR="00040D41" w:rsidRPr="00CE4959" w:rsidRDefault="00040D41" w:rsidP="00C92C9F">
            <w:pPr>
              <w:pStyle w:val="NoSpacing"/>
              <w:rPr>
                <w:rFonts w:asciiTheme="minorHAnsi" w:hAnsiTheme="minorHAnsi"/>
                <w:sz w:val="18"/>
                <w:szCs w:val="18"/>
              </w:rPr>
            </w:pPr>
          </w:p>
        </w:tc>
        <w:tc>
          <w:tcPr>
            <w:tcW w:w="7654" w:type="dxa"/>
            <w:tcBorders>
              <w:top w:val="single" w:sz="4" w:space="0" w:color="auto"/>
              <w:left w:val="single" w:sz="4" w:space="0" w:color="auto"/>
              <w:bottom w:val="single" w:sz="4" w:space="0" w:color="auto"/>
              <w:right w:val="single" w:sz="4" w:space="0" w:color="auto"/>
            </w:tcBorders>
          </w:tcPr>
          <w:p w:rsidR="002D7CCE" w:rsidRDefault="003D5E91" w:rsidP="00604AF5">
            <w:pPr>
              <w:pStyle w:val="NoSpacing"/>
              <w:rPr>
                <w:rFonts w:asciiTheme="minorHAnsi" w:hAnsiTheme="minorHAnsi"/>
                <w:lang w:eastAsia="en-GB"/>
              </w:rPr>
            </w:pPr>
            <w:r>
              <w:rPr>
                <w:rFonts w:asciiTheme="minorHAnsi" w:hAnsiTheme="minorHAnsi"/>
                <w:lang w:eastAsia="en-GB"/>
              </w:rPr>
              <w:t>Cllr Holden :</w:t>
            </w:r>
          </w:p>
          <w:p w:rsidR="003D5E91" w:rsidRDefault="003D5E91" w:rsidP="00713E02">
            <w:pPr>
              <w:pStyle w:val="NoSpacing"/>
              <w:numPr>
                <w:ilvl w:val="0"/>
                <w:numId w:val="21"/>
              </w:numPr>
              <w:ind w:left="360"/>
              <w:rPr>
                <w:rFonts w:asciiTheme="minorHAnsi" w:hAnsiTheme="minorHAnsi"/>
                <w:lang w:eastAsia="en-GB"/>
              </w:rPr>
            </w:pPr>
            <w:r>
              <w:rPr>
                <w:rFonts w:asciiTheme="minorHAnsi" w:hAnsiTheme="minorHAnsi"/>
                <w:lang w:eastAsia="en-GB"/>
              </w:rPr>
              <w:t>Recommended support for Cranbrook and the suggestion of a six month review of the CAV service.</w:t>
            </w:r>
          </w:p>
          <w:p w:rsidR="003D5E91" w:rsidRDefault="003D5E91" w:rsidP="00713E02">
            <w:pPr>
              <w:pStyle w:val="NoSpacing"/>
              <w:numPr>
                <w:ilvl w:val="0"/>
                <w:numId w:val="21"/>
              </w:numPr>
              <w:ind w:left="360"/>
              <w:rPr>
                <w:rFonts w:asciiTheme="minorHAnsi" w:hAnsiTheme="minorHAnsi"/>
                <w:lang w:eastAsia="en-GB"/>
              </w:rPr>
            </w:pPr>
            <w:r>
              <w:rPr>
                <w:rFonts w:asciiTheme="minorHAnsi" w:hAnsiTheme="minorHAnsi"/>
                <w:lang w:eastAsia="en-GB"/>
              </w:rPr>
              <w:t>Following appeal, permission has been granted for 62 houses on a site</w:t>
            </w:r>
            <w:r w:rsidR="00FA4272">
              <w:rPr>
                <w:rFonts w:asciiTheme="minorHAnsi" w:hAnsiTheme="minorHAnsi"/>
                <w:lang w:eastAsia="en-GB"/>
              </w:rPr>
              <w:t xml:space="preserve"> in </w:t>
            </w:r>
            <w:proofErr w:type="spellStart"/>
            <w:r w:rsidR="00FA4272">
              <w:rPr>
                <w:rFonts w:asciiTheme="minorHAnsi" w:hAnsiTheme="minorHAnsi"/>
                <w:lang w:eastAsia="en-GB"/>
              </w:rPr>
              <w:t>Sissinghurst</w:t>
            </w:r>
            <w:proofErr w:type="spellEnd"/>
            <w:r w:rsidR="008640BE">
              <w:rPr>
                <w:rFonts w:asciiTheme="minorHAnsi" w:hAnsiTheme="minorHAnsi"/>
                <w:lang w:eastAsia="en-GB"/>
              </w:rPr>
              <w:t>.</w:t>
            </w:r>
          </w:p>
          <w:p w:rsidR="008640BE" w:rsidRDefault="008640BE" w:rsidP="00713E02">
            <w:pPr>
              <w:pStyle w:val="NoSpacing"/>
              <w:numPr>
                <w:ilvl w:val="0"/>
                <w:numId w:val="21"/>
              </w:numPr>
              <w:ind w:left="360"/>
              <w:rPr>
                <w:rFonts w:asciiTheme="minorHAnsi" w:hAnsiTheme="minorHAnsi"/>
                <w:lang w:eastAsia="en-GB"/>
              </w:rPr>
            </w:pPr>
            <w:r>
              <w:rPr>
                <w:rFonts w:asciiTheme="minorHAnsi" w:hAnsiTheme="minorHAnsi"/>
                <w:lang w:eastAsia="en-GB"/>
              </w:rPr>
              <w:t xml:space="preserve">There had been some concern </w:t>
            </w:r>
            <w:r w:rsidR="00713E02">
              <w:rPr>
                <w:rFonts w:asciiTheme="minorHAnsi" w:hAnsiTheme="minorHAnsi"/>
                <w:lang w:eastAsia="en-GB"/>
              </w:rPr>
              <w:t>about the design of the new primary school but this has now been</w:t>
            </w:r>
            <w:r w:rsidR="00FA4272">
              <w:rPr>
                <w:rFonts w:asciiTheme="minorHAnsi" w:hAnsiTheme="minorHAnsi"/>
                <w:lang w:eastAsia="en-GB"/>
              </w:rPr>
              <w:t xml:space="preserve"> </w:t>
            </w:r>
            <w:r w:rsidR="00FA4272">
              <w:rPr>
                <w:rFonts w:asciiTheme="minorHAnsi" w:hAnsiTheme="minorHAnsi"/>
                <w:lang w:eastAsia="en-GB"/>
              </w:rPr>
              <w:t xml:space="preserve">decided to go ahead with the design as required by the planning </w:t>
            </w:r>
            <w:proofErr w:type="gramStart"/>
            <w:r w:rsidR="00FA4272">
              <w:rPr>
                <w:rFonts w:asciiTheme="minorHAnsi" w:hAnsiTheme="minorHAnsi"/>
                <w:lang w:eastAsia="en-GB"/>
              </w:rPr>
              <w:t>permission,</w:t>
            </w:r>
            <w:proofErr w:type="gramEnd"/>
            <w:r w:rsidR="00FA4272">
              <w:rPr>
                <w:rFonts w:asciiTheme="minorHAnsi" w:hAnsiTheme="minorHAnsi"/>
                <w:lang w:eastAsia="en-GB"/>
              </w:rPr>
              <w:t xml:space="preserve"> and the new school</w:t>
            </w:r>
            <w:r w:rsidR="00713E02">
              <w:rPr>
                <w:rFonts w:asciiTheme="minorHAnsi" w:hAnsiTheme="minorHAnsi"/>
                <w:lang w:eastAsia="en-GB"/>
              </w:rPr>
              <w:t xml:space="preserve"> and is on course to open September 2017.</w:t>
            </w:r>
          </w:p>
          <w:p w:rsidR="00713E02" w:rsidRDefault="00713E02" w:rsidP="00713E02">
            <w:pPr>
              <w:pStyle w:val="NoSpacing"/>
              <w:numPr>
                <w:ilvl w:val="0"/>
                <w:numId w:val="21"/>
              </w:numPr>
              <w:ind w:left="360"/>
              <w:rPr>
                <w:rFonts w:asciiTheme="minorHAnsi" w:hAnsiTheme="minorHAnsi"/>
                <w:lang w:eastAsia="en-GB"/>
              </w:rPr>
            </w:pPr>
            <w:r>
              <w:rPr>
                <w:rFonts w:asciiTheme="minorHAnsi" w:hAnsiTheme="minorHAnsi"/>
                <w:lang w:eastAsia="en-GB"/>
              </w:rPr>
              <w:t>There is a major funding issue for adult social care.</w:t>
            </w:r>
          </w:p>
          <w:p w:rsidR="00FA4272" w:rsidRDefault="00FA4272" w:rsidP="00FA4272">
            <w:pPr>
              <w:pStyle w:val="NoSpacing"/>
              <w:rPr>
                <w:rFonts w:asciiTheme="minorHAnsi" w:hAnsiTheme="minorHAnsi"/>
                <w:lang w:eastAsia="en-GB"/>
              </w:rPr>
            </w:pPr>
          </w:p>
          <w:p w:rsidR="00713E02" w:rsidRDefault="00713E02" w:rsidP="00713E02">
            <w:pPr>
              <w:pStyle w:val="NoSpacing"/>
              <w:rPr>
                <w:rFonts w:asciiTheme="minorHAnsi" w:hAnsiTheme="minorHAnsi"/>
                <w:lang w:eastAsia="en-GB"/>
              </w:rPr>
            </w:pPr>
            <w:r>
              <w:rPr>
                <w:rFonts w:asciiTheme="minorHAnsi" w:hAnsiTheme="minorHAnsi"/>
                <w:lang w:eastAsia="en-GB"/>
              </w:rPr>
              <w:t>Cllr Dawlings:</w:t>
            </w:r>
          </w:p>
          <w:p w:rsidR="00713E02" w:rsidRDefault="00BC7381" w:rsidP="00713E02">
            <w:pPr>
              <w:pStyle w:val="NoSpacing"/>
              <w:numPr>
                <w:ilvl w:val="0"/>
                <w:numId w:val="22"/>
              </w:numPr>
              <w:rPr>
                <w:rFonts w:asciiTheme="minorHAnsi" w:hAnsiTheme="minorHAnsi"/>
                <w:lang w:eastAsia="en-GB"/>
              </w:rPr>
            </w:pPr>
            <w:r>
              <w:rPr>
                <w:rFonts w:asciiTheme="minorHAnsi" w:hAnsiTheme="minorHAnsi"/>
                <w:lang w:eastAsia="en-GB"/>
              </w:rPr>
              <w:t>Expressed concerns about planning and developers.</w:t>
            </w:r>
          </w:p>
          <w:p w:rsidR="00BC7381" w:rsidRDefault="00BC7381" w:rsidP="00713E02">
            <w:pPr>
              <w:pStyle w:val="NoSpacing"/>
              <w:numPr>
                <w:ilvl w:val="0"/>
                <w:numId w:val="22"/>
              </w:numPr>
              <w:rPr>
                <w:rFonts w:asciiTheme="minorHAnsi" w:hAnsiTheme="minorHAnsi"/>
                <w:lang w:eastAsia="en-GB"/>
              </w:rPr>
            </w:pPr>
            <w:r>
              <w:rPr>
                <w:rFonts w:asciiTheme="minorHAnsi" w:hAnsiTheme="minorHAnsi"/>
                <w:lang w:eastAsia="en-GB"/>
              </w:rPr>
              <w:t>TWBC has plans for new council offices, with a certain amount of office space to be let out, thereby keeping overall costs down.</w:t>
            </w:r>
          </w:p>
          <w:p w:rsidR="00713E02" w:rsidRPr="00BC7381" w:rsidRDefault="00BC7381" w:rsidP="00713E02">
            <w:pPr>
              <w:pStyle w:val="NoSpacing"/>
              <w:numPr>
                <w:ilvl w:val="0"/>
                <w:numId w:val="22"/>
              </w:numPr>
              <w:rPr>
                <w:rFonts w:asciiTheme="minorHAnsi" w:hAnsiTheme="minorHAnsi"/>
                <w:lang w:eastAsia="en-GB"/>
              </w:rPr>
            </w:pPr>
            <w:r>
              <w:rPr>
                <w:rFonts w:asciiTheme="minorHAnsi" w:hAnsiTheme="minorHAnsi"/>
                <w:lang w:eastAsia="en-GB"/>
              </w:rPr>
              <w:t>Plans for a new theatre and car park will generate income.</w:t>
            </w:r>
          </w:p>
        </w:tc>
        <w:tc>
          <w:tcPr>
            <w:tcW w:w="1276" w:type="dxa"/>
            <w:tcBorders>
              <w:top w:val="single" w:sz="4" w:space="0" w:color="auto"/>
              <w:left w:val="single" w:sz="4" w:space="0" w:color="auto"/>
              <w:bottom w:val="single" w:sz="4" w:space="0" w:color="auto"/>
              <w:right w:val="single" w:sz="4" w:space="0" w:color="auto"/>
            </w:tcBorders>
          </w:tcPr>
          <w:p w:rsidR="00040D41" w:rsidRPr="001A75CD" w:rsidRDefault="00040D41" w:rsidP="00C92C9F">
            <w:pPr>
              <w:pStyle w:val="NoSpacing"/>
              <w:rPr>
                <w:rFonts w:asciiTheme="minorHAnsi" w:hAnsiTheme="minorHAnsi" w:cs="Arial"/>
                <w:b/>
                <w:sz w:val="20"/>
                <w:szCs w:val="20"/>
              </w:rPr>
            </w:pPr>
          </w:p>
        </w:tc>
      </w:tr>
      <w:tr w:rsidR="00040D41" w:rsidTr="001D3E92">
        <w:tc>
          <w:tcPr>
            <w:tcW w:w="1701" w:type="dxa"/>
            <w:tcBorders>
              <w:top w:val="single" w:sz="4" w:space="0" w:color="auto"/>
              <w:left w:val="single" w:sz="4" w:space="0" w:color="auto"/>
              <w:bottom w:val="single" w:sz="4" w:space="0" w:color="auto"/>
              <w:right w:val="single" w:sz="4" w:space="0" w:color="auto"/>
            </w:tcBorders>
          </w:tcPr>
          <w:p w:rsidR="00A50549" w:rsidRPr="00CE4959" w:rsidRDefault="00604AF5" w:rsidP="00A50549">
            <w:pPr>
              <w:pStyle w:val="NoSpacing"/>
              <w:rPr>
                <w:rFonts w:asciiTheme="minorHAnsi" w:hAnsiTheme="minorHAnsi"/>
                <w:sz w:val="18"/>
                <w:szCs w:val="18"/>
              </w:rPr>
            </w:pPr>
            <w:r>
              <w:rPr>
                <w:rFonts w:asciiTheme="minorHAnsi" w:hAnsiTheme="minorHAnsi"/>
                <w:sz w:val="18"/>
                <w:szCs w:val="18"/>
              </w:rPr>
              <w:t>032</w:t>
            </w:r>
            <w:r w:rsidR="00A50549">
              <w:rPr>
                <w:rFonts w:asciiTheme="minorHAnsi" w:hAnsiTheme="minorHAnsi"/>
                <w:sz w:val="18"/>
                <w:szCs w:val="18"/>
              </w:rPr>
              <w:t>/16</w:t>
            </w:r>
          </w:p>
          <w:p w:rsidR="00040D41" w:rsidRPr="00CE4959" w:rsidRDefault="00040D41" w:rsidP="00C92C9F">
            <w:pPr>
              <w:pStyle w:val="NoSpacing"/>
              <w:rPr>
                <w:rFonts w:asciiTheme="minorHAnsi" w:hAnsiTheme="minorHAnsi"/>
                <w:sz w:val="18"/>
                <w:szCs w:val="18"/>
              </w:rPr>
            </w:pPr>
            <w:r w:rsidRPr="00CE4959">
              <w:rPr>
                <w:rFonts w:asciiTheme="minorHAnsi" w:hAnsiTheme="minorHAnsi"/>
                <w:sz w:val="18"/>
                <w:szCs w:val="18"/>
                <w:lang w:eastAsia="en-GB"/>
              </w:rPr>
              <w:t>REPORTS CHAIRMAN AND PARISH COUNCIL REPRESENTATIVES</w:t>
            </w:r>
          </w:p>
        </w:tc>
        <w:tc>
          <w:tcPr>
            <w:tcW w:w="7654" w:type="dxa"/>
            <w:tcBorders>
              <w:top w:val="single" w:sz="4" w:space="0" w:color="auto"/>
              <w:left w:val="single" w:sz="4" w:space="0" w:color="auto"/>
              <w:bottom w:val="single" w:sz="4" w:space="0" w:color="auto"/>
              <w:right w:val="single" w:sz="4" w:space="0" w:color="auto"/>
            </w:tcBorders>
          </w:tcPr>
          <w:p w:rsidR="00F0635F" w:rsidRPr="006E3380" w:rsidRDefault="006815AE" w:rsidP="00830557">
            <w:pPr>
              <w:pStyle w:val="NoSpacing"/>
              <w:numPr>
                <w:ilvl w:val="0"/>
                <w:numId w:val="16"/>
              </w:numPr>
              <w:ind w:left="34" w:firstLine="0"/>
              <w:rPr>
                <w:rFonts w:asciiTheme="minorHAnsi" w:hAnsiTheme="minorHAnsi"/>
                <w:lang w:eastAsia="en-GB"/>
              </w:rPr>
            </w:pPr>
            <w:r w:rsidRPr="006E3380">
              <w:rPr>
                <w:rFonts w:asciiTheme="minorHAnsi" w:hAnsiTheme="minorHAnsi"/>
                <w:b/>
                <w:lang w:eastAsia="en-GB"/>
              </w:rPr>
              <w:t xml:space="preserve">Primary </w:t>
            </w:r>
            <w:r w:rsidR="00000536" w:rsidRPr="006E3380">
              <w:rPr>
                <w:rFonts w:asciiTheme="minorHAnsi" w:hAnsiTheme="minorHAnsi"/>
                <w:b/>
                <w:lang w:eastAsia="en-GB"/>
              </w:rPr>
              <w:t>School</w:t>
            </w:r>
            <w:r w:rsidR="00000536" w:rsidRPr="006E3380">
              <w:rPr>
                <w:rFonts w:asciiTheme="minorHAnsi" w:hAnsiTheme="minorHAnsi"/>
                <w:lang w:eastAsia="en-GB"/>
              </w:rPr>
              <w:t>:</w:t>
            </w:r>
            <w:r w:rsidRPr="006E3380">
              <w:rPr>
                <w:rFonts w:asciiTheme="minorHAnsi" w:hAnsiTheme="minorHAnsi"/>
                <w:lang w:eastAsia="en-GB"/>
              </w:rPr>
              <w:t xml:space="preserve"> </w:t>
            </w:r>
          </w:p>
          <w:p w:rsidR="00FA4272" w:rsidRDefault="00F948B3" w:rsidP="00FA4272">
            <w:pPr>
              <w:pStyle w:val="NoSpacing"/>
              <w:rPr>
                <w:rFonts w:asciiTheme="minorHAnsi" w:hAnsiTheme="minorHAnsi"/>
                <w:lang w:eastAsia="en-GB"/>
              </w:rPr>
            </w:pPr>
            <w:r>
              <w:rPr>
                <w:rFonts w:asciiTheme="minorHAnsi" w:hAnsiTheme="minorHAnsi"/>
                <w:lang w:eastAsia="en-GB"/>
              </w:rPr>
              <w:t>Cllr Thomas advised that a memorial service had taken place</w:t>
            </w:r>
            <w:r w:rsidR="00FA4272">
              <w:rPr>
                <w:rFonts w:asciiTheme="minorHAnsi" w:hAnsiTheme="minorHAnsi"/>
                <w:lang w:eastAsia="en-GB"/>
              </w:rPr>
              <w:t xml:space="preserve"> </w:t>
            </w:r>
            <w:r w:rsidR="00FA4272">
              <w:rPr>
                <w:rFonts w:asciiTheme="minorHAnsi" w:hAnsiTheme="minorHAnsi"/>
                <w:lang w:eastAsia="en-GB"/>
              </w:rPr>
              <w:t>at St Georges for Caroline Andrews, with contributions made to the service by the school children.</w:t>
            </w:r>
          </w:p>
          <w:p w:rsidR="00FA4272" w:rsidRPr="00F948B3" w:rsidRDefault="00FA4272" w:rsidP="00FA4272">
            <w:pPr>
              <w:pStyle w:val="NoSpacing"/>
              <w:rPr>
                <w:rFonts w:asciiTheme="minorHAnsi" w:hAnsiTheme="minorHAnsi"/>
                <w:lang w:eastAsia="en-GB"/>
              </w:rPr>
            </w:pPr>
            <w:r>
              <w:rPr>
                <w:rFonts w:asciiTheme="minorHAnsi" w:hAnsiTheme="minorHAnsi"/>
                <w:lang w:eastAsia="en-GB"/>
              </w:rPr>
              <w:t>Cllr Thomas also confirmed the above report from Cllr Holden on the progress of the new school building.</w:t>
            </w:r>
          </w:p>
          <w:p w:rsidR="006E3380" w:rsidRDefault="00F948B3" w:rsidP="00FA4272">
            <w:pPr>
              <w:pStyle w:val="NoSpacing"/>
              <w:rPr>
                <w:rFonts w:asciiTheme="minorHAnsi" w:hAnsiTheme="minorHAnsi"/>
                <w:lang w:eastAsia="en-GB"/>
              </w:rPr>
            </w:pPr>
            <w:r>
              <w:rPr>
                <w:rFonts w:asciiTheme="minorHAnsi" w:hAnsiTheme="minorHAnsi"/>
                <w:lang w:eastAsia="en-GB"/>
              </w:rPr>
              <w:t xml:space="preserve"> </w:t>
            </w:r>
            <w:bookmarkStart w:id="0" w:name="_GoBack"/>
            <w:bookmarkEnd w:id="0"/>
          </w:p>
          <w:p w:rsidR="00F0635F" w:rsidRPr="006E3380" w:rsidRDefault="00000536" w:rsidP="00830557">
            <w:pPr>
              <w:pStyle w:val="NoSpacing"/>
              <w:numPr>
                <w:ilvl w:val="0"/>
                <w:numId w:val="16"/>
              </w:numPr>
              <w:ind w:left="34" w:firstLine="0"/>
              <w:rPr>
                <w:rFonts w:asciiTheme="minorHAnsi" w:hAnsiTheme="minorHAnsi"/>
                <w:lang w:eastAsia="en-GB"/>
              </w:rPr>
            </w:pPr>
            <w:r w:rsidRPr="006815AE">
              <w:rPr>
                <w:rFonts w:asciiTheme="minorHAnsi" w:hAnsiTheme="minorHAnsi"/>
                <w:b/>
                <w:lang w:eastAsia="en-GB"/>
              </w:rPr>
              <w:t>KALC:</w:t>
            </w:r>
          </w:p>
          <w:p w:rsidR="00F0635F" w:rsidRPr="00F948B3" w:rsidRDefault="00F948B3" w:rsidP="00F948B3">
            <w:pPr>
              <w:pStyle w:val="NoSpacing"/>
              <w:rPr>
                <w:rFonts w:asciiTheme="minorHAnsi" w:hAnsiTheme="minorHAnsi"/>
                <w:lang w:eastAsia="en-GB"/>
              </w:rPr>
            </w:pPr>
            <w:r>
              <w:rPr>
                <w:rFonts w:asciiTheme="minorHAnsi" w:hAnsiTheme="minorHAnsi"/>
                <w:lang w:eastAsia="en-GB"/>
              </w:rPr>
              <w:t>Cllrs Reynolds and Davies attended the last meeting, held in Cranbrook. Villages nearer to Tunbridge Wells did not support Benenden’s viewpoint.</w:t>
            </w:r>
          </w:p>
          <w:p w:rsidR="00F0635F" w:rsidRPr="000E43D0" w:rsidRDefault="00F0635F" w:rsidP="004C6CE7">
            <w:pPr>
              <w:pStyle w:val="NoSpacing"/>
              <w:rPr>
                <w:rFonts w:asciiTheme="minorHAnsi" w:hAnsiTheme="minorHAnsi"/>
                <w:b/>
                <w:lang w:eastAsia="en-GB"/>
              </w:rPr>
            </w:pPr>
          </w:p>
          <w:p w:rsidR="00F0635F" w:rsidRPr="00F0635F" w:rsidRDefault="00F85741" w:rsidP="00830557">
            <w:pPr>
              <w:pStyle w:val="NoSpacing"/>
              <w:numPr>
                <w:ilvl w:val="0"/>
                <w:numId w:val="16"/>
              </w:numPr>
              <w:ind w:left="34" w:firstLine="0"/>
              <w:rPr>
                <w:rFonts w:asciiTheme="minorHAnsi" w:hAnsiTheme="minorHAnsi"/>
                <w:lang w:eastAsia="en-GB"/>
              </w:rPr>
            </w:pPr>
            <w:r>
              <w:rPr>
                <w:rFonts w:asciiTheme="minorHAnsi" w:hAnsiTheme="minorHAnsi"/>
                <w:b/>
                <w:lang w:eastAsia="en-GB"/>
              </w:rPr>
              <w:t xml:space="preserve">Parish </w:t>
            </w:r>
            <w:r w:rsidR="000E43D0">
              <w:rPr>
                <w:rFonts w:asciiTheme="minorHAnsi" w:hAnsiTheme="minorHAnsi"/>
                <w:b/>
                <w:lang w:eastAsia="en-GB"/>
              </w:rPr>
              <w:t>Chairmen’s</w:t>
            </w:r>
            <w:r>
              <w:rPr>
                <w:rFonts w:asciiTheme="minorHAnsi" w:hAnsiTheme="minorHAnsi"/>
                <w:b/>
                <w:lang w:eastAsia="en-GB"/>
              </w:rPr>
              <w:t xml:space="preserve"> </w:t>
            </w:r>
            <w:r w:rsidR="00000536">
              <w:rPr>
                <w:rFonts w:asciiTheme="minorHAnsi" w:hAnsiTheme="minorHAnsi"/>
                <w:b/>
                <w:lang w:eastAsia="en-GB"/>
              </w:rPr>
              <w:t>Group:</w:t>
            </w:r>
            <w:r w:rsidR="00C9001C">
              <w:rPr>
                <w:rFonts w:asciiTheme="minorHAnsi" w:hAnsiTheme="minorHAnsi"/>
                <w:b/>
                <w:lang w:eastAsia="en-GB"/>
              </w:rPr>
              <w:t xml:space="preserve"> </w:t>
            </w:r>
          </w:p>
          <w:p w:rsidR="000E43D0" w:rsidRPr="001A75CD" w:rsidRDefault="00F948B3" w:rsidP="00604AF5">
            <w:pPr>
              <w:pStyle w:val="NoSpacing"/>
              <w:rPr>
                <w:rFonts w:asciiTheme="minorHAnsi" w:hAnsiTheme="minorHAnsi"/>
                <w:lang w:eastAsia="en-GB"/>
              </w:rPr>
            </w:pPr>
            <w:r>
              <w:rPr>
                <w:rFonts w:asciiTheme="minorHAnsi" w:hAnsiTheme="minorHAnsi"/>
                <w:lang w:eastAsia="en-GB"/>
              </w:rPr>
              <w:t xml:space="preserve">Cllr Davies attended the last meeting and advised it was very much an information exchange forum and no decisions were taken, and the Civic Amenity Vehicle was not mentioned at all.  Lee Colyer of TWBC spoke of budget issues. The Local Plan review and housing matters were discussed. Details of events for Parish Councillors to attend were given.  Cllr Ellis requested that more notice </w:t>
            </w:r>
            <w:r w:rsidR="00445584">
              <w:rPr>
                <w:rFonts w:asciiTheme="minorHAnsi" w:hAnsiTheme="minorHAnsi"/>
                <w:lang w:eastAsia="en-GB"/>
              </w:rPr>
              <w:t xml:space="preserve">of these events is given.  Cllr Davies to feed this back to the Group. </w:t>
            </w:r>
          </w:p>
        </w:tc>
        <w:tc>
          <w:tcPr>
            <w:tcW w:w="1276" w:type="dxa"/>
            <w:tcBorders>
              <w:top w:val="single" w:sz="4" w:space="0" w:color="auto"/>
              <w:left w:val="single" w:sz="4" w:space="0" w:color="auto"/>
              <w:bottom w:val="single" w:sz="4" w:space="0" w:color="auto"/>
              <w:right w:val="single" w:sz="4" w:space="0" w:color="auto"/>
            </w:tcBorders>
          </w:tcPr>
          <w:p w:rsidR="008A0244" w:rsidRPr="001A75CD" w:rsidRDefault="008A0244" w:rsidP="00C92C9F">
            <w:pPr>
              <w:pStyle w:val="NoSpacing"/>
              <w:rPr>
                <w:rFonts w:asciiTheme="minorHAnsi" w:hAnsiTheme="minorHAnsi" w:cs="Arial"/>
                <w:b/>
                <w:sz w:val="20"/>
                <w:szCs w:val="20"/>
              </w:rPr>
            </w:pPr>
          </w:p>
          <w:p w:rsidR="00AD57BC" w:rsidRPr="001A75CD" w:rsidRDefault="00AD57BC" w:rsidP="00C92C9F">
            <w:pPr>
              <w:pStyle w:val="NoSpacing"/>
              <w:rPr>
                <w:rFonts w:asciiTheme="minorHAnsi" w:hAnsiTheme="minorHAnsi" w:cs="Arial"/>
                <w:b/>
                <w:sz w:val="20"/>
                <w:szCs w:val="20"/>
              </w:rPr>
            </w:pPr>
          </w:p>
          <w:p w:rsidR="00AD57BC" w:rsidRPr="001A75CD" w:rsidRDefault="00AD57BC" w:rsidP="00C92C9F">
            <w:pPr>
              <w:pStyle w:val="NoSpacing"/>
              <w:rPr>
                <w:rFonts w:asciiTheme="minorHAnsi" w:hAnsiTheme="minorHAnsi" w:cs="Arial"/>
                <w:b/>
                <w:sz w:val="20"/>
                <w:szCs w:val="20"/>
              </w:rPr>
            </w:pPr>
          </w:p>
          <w:p w:rsidR="00AD57BC" w:rsidRPr="001A75CD" w:rsidRDefault="00AD57BC" w:rsidP="00C92C9F">
            <w:pPr>
              <w:pStyle w:val="NoSpacing"/>
              <w:rPr>
                <w:rFonts w:asciiTheme="minorHAnsi" w:hAnsiTheme="minorHAnsi" w:cs="Arial"/>
                <w:b/>
                <w:sz w:val="20"/>
                <w:szCs w:val="20"/>
              </w:rPr>
            </w:pPr>
          </w:p>
          <w:p w:rsidR="00AD57BC" w:rsidRPr="001A75CD" w:rsidRDefault="00AD57BC" w:rsidP="00C92C9F">
            <w:pPr>
              <w:pStyle w:val="NoSpacing"/>
              <w:rPr>
                <w:rFonts w:asciiTheme="minorHAnsi" w:hAnsiTheme="minorHAnsi" w:cs="Arial"/>
                <w:b/>
                <w:sz w:val="20"/>
                <w:szCs w:val="20"/>
              </w:rPr>
            </w:pPr>
          </w:p>
          <w:p w:rsidR="00AD57BC" w:rsidRPr="001A75CD" w:rsidRDefault="00AD57BC" w:rsidP="00C92C9F">
            <w:pPr>
              <w:pStyle w:val="NoSpacing"/>
              <w:rPr>
                <w:rFonts w:asciiTheme="minorHAnsi" w:hAnsiTheme="minorHAnsi" w:cs="Arial"/>
                <w:b/>
                <w:sz w:val="20"/>
                <w:szCs w:val="20"/>
              </w:rPr>
            </w:pPr>
          </w:p>
          <w:p w:rsidR="00AD57BC" w:rsidRPr="001A75CD" w:rsidRDefault="00AD57BC" w:rsidP="00C92C9F">
            <w:pPr>
              <w:pStyle w:val="NoSpacing"/>
              <w:rPr>
                <w:rFonts w:asciiTheme="minorHAnsi" w:hAnsiTheme="minorHAnsi" w:cs="Arial"/>
                <w:b/>
                <w:sz w:val="20"/>
                <w:szCs w:val="20"/>
              </w:rPr>
            </w:pPr>
          </w:p>
          <w:p w:rsidR="001A75CD" w:rsidRPr="001A75CD" w:rsidRDefault="001A75CD" w:rsidP="00C92C9F">
            <w:pPr>
              <w:pStyle w:val="NoSpacing"/>
              <w:rPr>
                <w:rFonts w:asciiTheme="minorHAnsi" w:hAnsiTheme="minorHAnsi" w:cs="Arial"/>
                <w:b/>
                <w:sz w:val="20"/>
                <w:szCs w:val="20"/>
              </w:rPr>
            </w:pPr>
          </w:p>
          <w:p w:rsidR="001A75CD" w:rsidRPr="001A75CD" w:rsidRDefault="001A75CD" w:rsidP="00C92C9F">
            <w:pPr>
              <w:pStyle w:val="NoSpacing"/>
              <w:rPr>
                <w:rFonts w:asciiTheme="minorHAnsi" w:hAnsiTheme="minorHAnsi" w:cs="Arial"/>
                <w:b/>
                <w:sz w:val="20"/>
                <w:szCs w:val="20"/>
              </w:rPr>
            </w:pPr>
          </w:p>
          <w:p w:rsidR="001A75CD" w:rsidRPr="001A75CD" w:rsidRDefault="001A75CD" w:rsidP="00C92C9F">
            <w:pPr>
              <w:pStyle w:val="NoSpacing"/>
              <w:rPr>
                <w:rFonts w:asciiTheme="minorHAnsi" w:hAnsiTheme="minorHAnsi" w:cs="Arial"/>
                <w:b/>
                <w:sz w:val="20"/>
                <w:szCs w:val="20"/>
              </w:rPr>
            </w:pPr>
          </w:p>
          <w:p w:rsidR="001A75CD" w:rsidRPr="001A75CD" w:rsidRDefault="001A75CD" w:rsidP="00C92C9F">
            <w:pPr>
              <w:pStyle w:val="NoSpacing"/>
              <w:rPr>
                <w:rFonts w:asciiTheme="minorHAnsi" w:hAnsiTheme="minorHAnsi" w:cs="Arial"/>
                <w:b/>
                <w:sz w:val="20"/>
                <w:szCs w:val="20"/>
              </w:rPr>
            </w:pPr>
          </w:p>
          <w:p w:rsidR="001A75CD" w:rsidRPr="001A75CD" w:rsidRDefault="001A75CD" w:rsidP="00C92C9F">
            <w:pPr>
              <w:pStyle w:val="NoSpacing"/>
              <w:rPr>
                <w:rFonts w:asciiTheme="minorHAnsi" w:hAnsiTheme="minorHAnsi" w:cs="Arial"/>
                <w:b/>
                <w:sz w:val="20"/>
                <w:szCs w:val="20"/>
              </w:rPr>
            </w:pPr>
          </w:p>
          <w:p w:rsidR="001A75CD" w:rsidRPr="001A75CD" w:rsidRDefault="001A75CD" w:rsidP="00C92C9F">
            <w:pPr>
              <w:pStyle w:val="NoSpacing"/>
              <w:rPr>
                <w:rFonts w:asciiTheme="minorHAnsi" w:hAnsiTheme="minorHAnsi" w:cs="Arial"/>
                <w:b/>
                <w:sz w:val="20"/>
                <w:szCs w:val="20"/>
              </w:rPr>
            </w:pPr>
          </w:p>
          <w:p w:rsidR="001A75CD" w:rsidRPr="001A75CD" w:rsidRDefault="001A75CD" w:rsidP="00C92C9F">
            <w:pPr>
              <w:pStyle w:val="NoSpacing"/>
              <w:rPr>
                <w:rFonts w:asciiTheme="minorHAnsi" w:hAnsiTheme="minorHAnsi" w:cs="Arial"/>
                <w:b/>
                <w:sz w:val="20"/>
                <w:szCs w:val="20"/>
              </w:rPr>
            </w:pPr>
          </w:p>
          <w:p w:rsidR="001A75CD" w:rsidRPr="001A75CD" w:rsidRDefault="001A75CD" w:rsidP="00C92C9F">
            <w:pPr>
              <w:pStyle w:val="NoSpacing"/>
              <w:rPr>
                <w:rFonts w:asciiTheme="minorHAnsi" w:hAnsiTheme="minorHAnsi" w:cs="Arial"/>
                <w:b/>
                <w:sz w:val="20"/>
                <w:szCs w:val="20"/>
              </w:rPr>
            </w:pPr>
            <w:r w:rsidRPr="001A75CD">
              <w:rPr>
                <w:rFonts w:asciiTheme="minorHAnsi" w:hAnsiTheme="minorHAnsi" w:cs="Arial"/>
                <w:b/>
                <w:sz w:val="20"/>
                <w:szCs w:val="20"/>
              </w:rPr>
              <w:t>PD</w:t>
            </w:r>
          </w:p>
        </w:tc>
      </w:tr>
      <w:tr w:rsidR="00040D41" w:rsidTr="001D3E92">
        <w:tc>
          <w:tcPr>
            <w:tcW w:w="1701" w:type="dxa"/>
            <w:tcBorders>
              <w:top w:val="single" w:sz="4" w:space="0" w:color="auto"/>
              <w:left w:val="single" w:sz="4" w:space="0" w:color="auto"/>
              <w:bottom w:val="single" w:sz="4" w:space="0" w:color="auto"/>
              <w:right w:val="single" w:sz="4" w:space="0" w:color="auto"/>
            </w:tcBorders>
          </w:tcPr>
          <w:p w:rsidR="00040D41" w:rsidRPr="00CE4959" w:rsidRDefault="00604AF5" w:rsidP="00C92C9F">
            <w:pPr>
              <w:pStyle w:val="NoSpacing"/>
              <w:rPr>
                <w:rFonts w:asciiTheme="minorHAnsi" w:hAnsiTheme="minorHAnsi"/>
                <w:sz w:val="18"/>
                <w:szCs w:val="18"/>
              </w:rPr>
            </w:pPr>
            <w:r>
              <w:rPr>
                <w:rFonts w:asciiTheme="minorHAnsi" w:hAnsiTheme="minorHAnsi"/>
                <w:sz w:val="18"/>
                <w:szCs w:val="18"/>
              </w:rPr>
              <w:t>033</w:t>
            </w:r>
            <w:r w:rsidR="00A50549">
              <w:rPr>
                <w:rFonts w:asciiTheme="minorHAnsi" w:hAnsiTheme="minorHAnsi"/>
                <w:sz w:val="18"/>
                <w:szCs w:val="18"/>
              </w:rPr>
              <w:t>/16</w:t>
            </w:r>
          </w:p>
          <w:p w:rsidR="00040D41" w:rsidRPr="00CE4959" w:rsidRDefault="00040D41" w:rsidP="00C92C9F">
            <w:pPr>
              <w:pStyle w:val="NoSpacing"/>
              <w:rPr>
                <w:rFonts w:asciiTheme="minorHAnsi" w:hAnsiTheme="minorHAnsi"/>
                <w:sz w:val="18"/>
                <w:szCs w:val="18"/>
                <w:lang w:eastAsia="en-GB"/>
              </w:rPr>
            </w:pPr>
            <w:r w:rsidRPr="00CE4959">
              <w:rPr>
                <w:rFonts w:asciiTheme="minorHAnsi" w:hAnsiTheme="minorHAnsi"/>
                <w:sz w:val="18"/>
                <w:szCs w:val="18"/>
                <w:lang w:eastAsia="en-GB"/>
              </w:rPr>
              <w:t>PLANNING &amp; HIGHWAYS MATTERS</w:t>
            </w:r>
          </w:p>
          <w:p w:rsidR="00040D41" w:rsidRPr="00CE4959" w:rsidRDefault="00040D41" w:rsidP="00C92C9F">
            <w:pPr>
              <w:pStyle w:val="NoSpacing"/>
              <w:rPr>
                <w:rFonts w:asciiTheme="minorHAnsi" w:hAnsiTheme="minorHAnsi"/>
                <w:sz w:val="18"/>
                <w:szCs w:val="18"/>
              </w:rPr>
            </w:pPr>
          </w:p>
        </w:tc>
        <w:tc>
          <w:tcPr>
            <w:tcW w:w="7654" w:type="dxa"/>
            <w:tcBorders>
              <w:top w:val="single" w:sz="4" w:space="0" w:color="auto"/>
              <w:left w:val="single" w:sz="4" w:space="0" w:color="auto"/>
              <w:bottom w:val="single" w:sz="4" w:space="0" w:color="auto"/>
              <w:right w:val="single" w:sz="4" w:space="0" w:color="auto"/>
            </w:tcBorders>
          </w:tcPr>
          <w:p w:rsidR="00F93299" w:rsidRPr="00F93299" w:rsidRDefault="00F93299" w:rsidP="00830557">
            <w:pPr>
              <w:pStyle w:val="PlainText"/>
              <w:numPr>
                <w:ilvl w:val="0"/>
                <w:numId w:val="17"/>
              </w:numPr>
              <w:ind w:left="34" w:firstLine="0"/>
              <w:rPr>
                <w:rFonts w:asciiTheme="minorHAnsi" w:hAnsiTheme="minorHAnsi"/>
                <w:b/>
              </w:rPr>
            </w:pPr>
            <w:r w:rsidRPr="00F93299">
              <w:rPr>
                <w:rFonts w:asciiTheme="minorHAnsi" w:hAnsiTheme="minorHAnsi" w:cs="Arial"/>
                <w:b/>
                <w:szCs w:val="22"/>
              </w:rPr>
              <w:t>Planning Applications</w:t>
            </w:r>
          </w:p>
          <w:p w:rsidR="00F93299" w:rsidRDefault="00F93299" w:rsidP="00830557">
            <w:pPr>
              <w:pStyle w:val="PlainText"/>
              <w:rPr>
                <w:rFonts w:asciiTheme="minorHAnsi" w:hAnsiTheme="minorHAnsi" w:cs="Arial"/>
                <w:szCs w:val="22"/>
              </w:rPr>
            </w:pPr>
          </w:p>
          <w:p w:rsidR="00145E87" w:rsidRDefault="00145E87" w:rsidP="00145E87">
            <w:pPr>
              <w:pStyle w:val="PlainText"/>
              <w:numPr>
                <w:ilvl w:val="0"/>
                <w:numId w:val="2"/>
              </w:numPr>
              <w:rPr>
                <w:rFonts w:asciiTheme="minorHAnsi" w:hAnsiTheme="minorHAnsi" w:cs="Arial"/>
                <w:szCs w:val="22"/>
              </w:rPr>
            </w:pPr>
            <w:r>
              <w:rPr>
                <w:rFonts w:asciiTheme="minorHAnsi" w:hAnsiTheme="minorHAnsi" w:cs="Arial"/>
                <w:szCs w:val="22"/>
              </w:rPr>
              <w:t>Cllr Barker advised on t</w:t>
            </w:r>
            <w:r w:rsidRPr="00E5359F">
              <w:rPr>
                <w:rFonts w:asciiTheme="minorHAnsi" w:hAnsiTheme="minorHAnsi" w:cs="Arial"/>
                <w:szCs w:val="22"/>
              </w:rPr>
              <w:t>he following applications considered</w:t>
            </w:r>
            <w:r>
              <w:rPr>
                <w:rFonts w:asciiTheme="minorHAnsi" w:hAnsiTheme="minorHAnsi" w:cs="Arial"/>
                <w:szCs w:val="22"/>
              </w:rPr>
              <w:t xml:space="preserve"> by the Planning Committee on 3</w:t>
            </w:r>
            <w:r w:rsidRPr="00145E87">
              <w:rPr>
                <w:rFonts w:asciiTheme="minorHAnsi" w:hAnsiTheme="minorHAnsi" w:cs="Arial"/>
                <w:szCs w:val="22"/>
                <w:vertAlign w:val="superscript"/>
              </w:rPr>
              <w:t>rd</w:t>
            </w:r>
            <w:r>
              <w:rPr>
                <w:rFonts w:asciiTheme="minorHAnsi" w:hAnsiTheme="minorHAnsi" w:cs="Arial"/>
                <w:szCs w:val="22"/>
              </w:rPr>
              <w:t xml:space="preserve"> March  </w:t>
            </w:r>
            <w:r w:rsidRPr="00E5359F">
              <w:rPr>
                <w:rFonts w:asciiTheme="minorHAnsi" w:hAnsiTheme="minorHAnsi" w:cs="Arial"/>
                <w:szCs w:val="22"/>
              </w:rPr>
              <w:t>:</w:t>
            </w:r>
          </w:p>
          <w:p w:rsidR="00145E87" w:rsidRDefault="00145E87" w:rsidP="00145E87">
            <w:pPr>
              <w:pStyle w:val="PlainText"/>
              <w:rPr>
                <w:rFonts w:asciiTheme="minorHAnsi" w:hAnsiTheme="minorHAnsi" w:cs="Arial"/>
                <w:szCs w:val="22"/>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560"/>
              <w:gridCol w:w="2551"/>
              <w:gridCol w:w="1843"/>
            </w:tblGrid>
            <w:tr w:rsidR="00145E87" w:rsidRPr="00910384" w:rsidTr="001D3E92">
              <w:tc>
                <w:tcPr>
                  <w:tcW w:w="1304" w:type="dxa"/>
                  <w:shd w:val="clear" w:color="auto" w:fill="auto"/>
                </w:tcPr>
                <w:p w:rsidR="00145E87" w:rsidRPr="001D3E92" w:rsidRDefault="00145E87" w:rsidP="001A1256">
                  <w:pPr>
                    <w:rPr>
                      <w:rFonts w:asciiTheme="minorHAnsi" w:hAnsiTheme="minorHAnsi" w:cs="Arial"/>
                    </w:rPr>
                  </w:pPr>
                  <w:r w:rsidRPr="001D3E92">
                    <w:rPr>
                      <w:rFonts w:asciiTheme="minorHAnsi" w:hAnsiTheme="minorHAnsi" w:cs="Arial"/>
                    </w:rPr>
                    <w:t>Application</w:t>
                  </w:r>
                </w:p>
              </w:tc>
              <w:tc>
                <w:tcPr>
                  <w:tcW w:w="1560" w:type="dxa"/>
                  <w:shd w:val="clear" w:color="auto" w:fill="auto"/>
                </w:tcPr>
                <w:p w:rsidR="00145E87" w:rsidRPr="001D3E92" w:rsidRDefault="00145E87" w:rsidP="001A1256">
                  <w:pPr>
                    <w:rPr>
                      <w:rFonts w:asciiTheme="minorHAnsi" w:hAnsiTheme="minorHAnsi" w:cs="Arial"/>
                    </w:rPr>
                  </w:pPr>
                  <w:r w:rsidRPr="001D3E92">
                    <w:rPr>
                      <w:rFonts w:asciiTheme="minorHAnsi" w:hAnsiTheme="minorHAnsi" w:cs="Arial"/>
                    </w:rPr>
                    <w:t>Address</w:t>
                  </w:r>
                </w:p>
              </w:tc>
              <w:tc>
                <w:tcPr>
                  <w:tcW w:w="2551" w:type="dxa"/>
                  <w:shd w:val="clear" w:color="auto" w:fill="auto"/>
                </w:tcPr>
                <w:p w:rsidR="00145E87" w:rsidRPr="001D3E92" w:rsidRDefault="00145E87" w:rsidP="001A1256">
                  <w:pPr>
                    <w:rPr>
                      <w:rFonts w:asciiTheme="minorHAnsi" w:hAnsiTheme="minorHAnsi" w:cs="Arial"/>
                    </w:rPr>
                  </w:pPr>
                  <w:r w:rsidRPr="001D3E92">
                    <w:rPr>
                      <w:rFonts w:asciiTheme="minorHAnsi" w:hAnsiTheme="minorHAnsi" w:cs="Arial"/>
                    </w:rPr>
                    <w:t>Proposal</w:t>
                  </w:r>
                </w:p>
              </w:tc>
              <w:tc>
                <w:tcPr>
                  <w:tcW w:w="1843" w:type="dxa"/>
                  <w:shd w:val="clear" w:color="auto" w:fill="auto"/>
                </w:tcPr>
                <w:p w:rsidR="001D3E92" w:rsidRDefault="001D3E92" w:rsidP="001D3E92">
                  <w:pPr>
                    <w:pStyle w:val="NoSpacing"/>
                  </w:pPr>
                  <w:r>
                    <w:t>Planning</w:t>
                  </w:r>
                </w:p>
                <w:p w:rsidR="00145E87" w:rsidRPr="001D3E92" w:rsidRDefault="00145E87" w:rsidP="001D3E92">
                  <w:pPr>
                    <w:pStyle w:val="NoSpacing"/>
                  </w:pPr>
                  <w:r w:rsidRPr="001D3E92">
                    <w:t xml:space="preserve">Committee </w:t>
                  </w:r>
                </w:p>
                <w:p w:rsidR="00145E87" w:rsidRPr="001D3E92" w:rsidRDefault="00145E87" w:rsidP="001D3E92">
                  <w:pPr>
                    <w:pStyle w:val="NoSpacing"/>
                  </w:pPr>
                  <w:r w:rsidRPr="001D3E92">
                    <w:t>Recommendation</w:t>
                  </w:r>
                </w:p>
              </w:tc>
            </w:tr>
            <w:tr w:rsidR="00145E87" w:rsidRPr="002C0B83" w:rsidTr="001D3E92">
              <w:tc>
                <w:tcPr>
                  <w:tcW w:w="1304" w:type="dxa"/>
                  <w:shd w:val="clear" w:color="auto" w:fill="auto"/>
                </w:tcPr>
                <w:p w:rsidR="00145E87" w:rsidRPr="00145E87" w:rsidRDefault="00145E87" w:rsidP="001D3E92">
                  <w:pPr>
                    <w:pStyle w:val="NoSpacing"/>
                  </w:pPr>
                  <w:r w:rsidRPr="00145E87">
                    <w:t>15/500473 and 474</w:t>
                  </w:r>
                </w:p>
                <w:p w:rsidR="00145E87" w:rsidRPr="00145E87" w:rsidRDefault="00145E87" w:rsidP="001D3E92">
                  <w:pPr>
                    <w:pStyle w:val="NoSpacing"/>
                  </w:pPr>
                  <w:r w:rsidRPr="00145E87">
                    <w:lastRenderedPageBreak/>
                    <w:t>FULL</w:t>
                  </w:r>
                </w:p>
              </w:tc>
              <w:tc>
                <w:tcPr>
                  <w:tcW w:w="1560" w:type="dxa"/>
                  <w:shd w:val="clear" w:color="auto" w:fill="auto"/>
                </w:tcPr>
                <w:p w:rsidR="00145E87" w:rsidRPr="00145E87" w:rsidRDefault="00145E87" w:rsidP="001D3E92">
                  <w:pPr>
                    <w:pStyle w:val="NoSpacing"/>
                  </w:pPr>
                  <w:proofErr w:type="spellStart"/>
                  <w:r w:rsidRPr="00145E87">
                    <w:lastRenderedPageBreak/>
                    <w:t>Swaylands</w:t>
                  </w:r>
                  <w:proofErr w:type="spellEnd"/>
                  <w:r w:rsidRPr="00145E87">
                    <w:t xml:space="preserve"> Barn </w:t>
                  </w:r>
                  <w:r w:rsidRPr="00145E87">
                    <w:lastRenderedPageBreak/>
                    <w:t>Cranbrook Road</w:t>
                  </w:r>
                </w:p>
              </w:tc>
              <w:tc>
                <w:tcPr>
                  <w:tcW w:w="2551" w:type="dxa"/>
                  <w:shd w:val="clear" w:color="auto" w:fill="auto"/>
                </w:tcPr>
                <w:p w:rsidR="00145E87" w:rsidRPr="00145E87" w:rsidRDefault="00145E87" w:rsidP="001D3E92">
                  <w:pPr>
                    <w:pStyle w:val="NoSpacing"/>
                  </w:pPr>
                  <w:r w:rsidRPr="00145E87">
                    <w:rPr>
                      <w:bCs/>
                    </w:rPr>
                    <w:lastRenderedPageBreak/>
                    <w:t xml:space="preserve">Proposed two storey rear </w:t>
                  </w:r>
                  <w:proofErr w:type="gramStart"/>
                  <w:r w:rsidRPr="00145E87">
                    <w:rPr>
                      <w:bCs/>
                    </w:rPr>
                    <w:t>extension</w:t>
                  </w:r>
                  <w:proofErr w:type="gramEnd"/>
                  <w:r w:rsidRPr="00145E87">
                    <w:rPr>
                      <w:bCs/>
                    </w:rPr>
                    <w:t xml:space="preserve">. Including </w:t>
                  </w:r>
                  <w:r w:rsidRPr="00145E87">
                    <w:rPr>
                      <w:bCs/>
                    </w:rPr>
                    <w:lastRenderedPageBreak/>
                    <w:t>demolition of existing garage.</w:t>
                  </w:r>
                </w:p>
                <w:p w:rsidR="00145E87" w:rsidRPr="00145E87" w:rsidRDefault="00145E87" w:rsidP="001D3E92">
                  <w:pPr>
                    <w:pStyle w:val="NoSpacing"/>
                  </w:pPr>
                  <w:r w:rsidRPr="00145E87">
                    <w:t>Proposed replacement garage</w:t>
                  </w:r>
                </w:p>
              </w:tc>
              <w:tc>
                <w:tcPr>
                  <w:tcW w:w="1843" w:type="dxa"/>
                  <w:shd w:val="clear" w:color="auto" w:fill="auto"/>
                </w:tcPr>
                <w:p w:rsidR="00145E87" w:rsidRPr="00145E87" w:rsidRDefault="00145E87" w:rsidP="001D3E92">
                  <w:pPr>
                    <w:pStyle w:val="NoSpacing"/>
                  </w:pPr>
                  <w:r w:rsidRPr="00145E87">
                    <w:lastRenderedPageBreak/>
                    <w:t>Support</w:t>
                  </w:r>
                </w:p>
              </w:tc>
            </w:tr>
            <w:tr w:rsidR="00145E87" w:rsidRPr="00910384" w:rsidTr="001D3E92">
              <w:tc>
                <w:tcPr>
                  <w:tcW w:w="1304" w:type="dxa"/>
                  <w:shd w:val="clear" w:color="auto" w:fill="auto"/>
                </w:tcPr>
                <w:p w:rsidR="00145E87" w:rsidRPr="00145E87" w:rsidRDefault="00145E87" w:rsidP="001A1256">
                  <w:pPr>
                    <w:autoSpaceDE w:val="0"/>
                    <w:autoSpaceDN w:val="0"/>
                    <w:spacing w:before="60" w:after="60"/>
                    <w:rPr>
                      <w:rFonts w:asciiTheme="minorHAnsi" w:hAnsiTheme="minorHAnsi" w:cs="Arial"/>
                      <w:bCs/>
                    </w:rPr>
                  </w:pPr>
                  <w:r w:rsidRPr="00145E87">
                    <w:rPr>
                      <w:rFonts w:asciiTheme="minorHAnsi" w:hAnsiTheme="minorHAnsi" w:cs="Arial"/>
                      <w:bCs/>
                    </w:rPr>
                    <w:lastRenderedPageBreak/>
                    <w:t>16/500748</w:t>
                  </w:r>
                </w:p>
                <w:p w:rsidR="00145E87" w:rsidRPr="00145E87" w:rsidRDefault="00145E87" w:rsidP="001A1256">
                  <w:pPr>
                    <w:autoSpaceDE w:val="0"/>
                    <w:autoSpaceDN w:val="0"/>
                    <w:spacing w:before="60" w:after="60"/>
                    <w:rPr>
                      <w:rFonts w:asciiTheme="minorHAnsi" w:hAnsiTheme="minorHAnsi" w:cs="Arial"/>
                      <w:lang w:val="en-US"/>
                    </w:rPr>
                  </w:pPr>
                  <w:r w:rsidRPr="00145E87">
                    <w:rPr>
                      <w:rFonts w:asciiTheme="minorHAnsi" w:hAnsiTheme="minorHAnsi" w:cs="Arial"/>
                      <w:bCs/>
                    </w:rPr>
                    <w:t>FULL</w:t>
                  </w:r>
                </w:p>
              </w:tc>
              <w:tc>
                <w:tcPr>
                  <w:tcW w:w="1560" w:type="dxa"/>
                  <w:shd w:val="clear" w:color="auto" w:fill="auto"/>
                </w:tcPr>
                <w:p w:rsidR="00145E87" w:rsidRPr="00145E87" w:rsidRDefault="00145E87" w:rsidP="001A1256">
                  <w:pPr>
                    <w:pStyle w:val="NoSpacing"/>
                    <w:rPr>
                      <w:rFonts w:asciiTheme="minorHAnsi" w:hAnsiTheme="minorHAnsi" w:cs="Arial"/>
                    </w:rPr>
                  </w:pPr>
                  <w:r w:rsidRPr="00145E87">
                    <w:rPr>
                      <w:rFonts w:asciiTheme="minorHAnsi" w:hAnsiTheme="minorHAnsi" w:cs="Arial"/>
                      <w:bCs/>
                    </w:rPr>
                    <w:t xml:space="preserve">The Stocks  </w:t>
                  </w:r>
                  <w:proofErr w:type="spellStart"/>
                  <w:r w:rsidRPr="00145E87">
                    <w:rPr>
                      <w:rFonts w:asciiTheme="minorHAnsi" w:hAnsiTheme="minorHAnsi" w:cs="Arial"/>
                      <w:bCs/>
                    </w:rPr>
                    <w:t>Standen</w:t>
                  </w:r>
                  <w:proofErr w:type="spellEnd"/>
                  <w:r w:rsidRPr="00145E87">
                    <w:rPr>
                      <w:rFonts w:asciiTheme="minorHAnsi" w:hAnsiTheme="minorHAnsi" w:cs="Arial"/>
                      <w:bCs/>
                    </w:rPr>
                    <w:t xml:space="preserve"> Street</w:t>
                  </w:r>
                </w:p>
              </w:tc>
              <w:tc>
                <w:tcPr>
                  <w:tcW w:w="2551" w:type="dxa"/>
                  <w:shd w:val="clear" w:color="auto" w:fill="auto"/>
                </w:tcPr>
                <w:p w:rsidR="00145E87" w:rsidRPr="00145E87" w:rsidRDefault="00145E87" w:rsidP="001A1256">
                  <w:pPr>
                    <w:pStyle w:val="NoSpacing"/>
                    <w:rPr>
                      <w:rFonts w:asciiTheme="minorHAnsi" w:hAnsiTheme="minorHAnsi" w:cs="Arial"/>
                    </w:rPr>
                  </w:pPr>
                  <w:r w:rsidRPr="00145E87">
                    <w:rPr>
                      <w:rFonts w:asciiTheme="minorHAnsi" w:hAnsiTheme="minorHAnsi" w:cs="Arial"/>
                      <w:bCs/>
                    </w:rPr>
                    <w:t xml:space="preserve">Conversion of </w:t>
                  </w:r>
                  <w:proofErr w:type="spellStart"/>
                  <w:r w:rsidRPr="00145E87">
                    <w:rPr>
                      <w:rFonts w:asciiTheme="minorHAnsi" w:hAnsiTheme="minorHAnsi" w:cs="Arial"/>
                      <w:bCs/>
                    </w:rPr>
                    <w:t>roofspace</w:t>
                  </w:r>
                  <w:proofErr w:type="spellEnd"/>
                  <w:r w:rsidRPr="00145E87">
                    <w:rPr>
                      <w:rFonts w:asciiTheme="minorHAnsi" w:hAnsiTheme="minorHAnsi" w:cs="Arial"/>
                      <w:bCs/>
                    </w:rPr>
                    <w:t xml:space="preserve"> &amp; extension to the existing dwelling including internal alterations &amp; demolition of an existing garage</w:t>
                  </w:r>
                </w:p>
              </w:tc>
              <w:tc>
                <w:tcPr>
                  <w:tcW w:w="1843" w:type="dxa"/>
                  <w:shd w:val="clear" w:color="auto" w:fill="auto"/>
                </w:tcPr>
                <w:p w:rsidR="00145E87" w:rsidRPr="00145E87" w:rsidRDefault="00145E87" w:rsidP="001A1256">
                  <w:pPr>
                    <w:pStyle w:val="NoSpacing"/>
                    <w:rPr>
                      <w:rFonts w:asciiTheme="minorHAnsi" w:hAnsiTheme="minorHAnsi" w:cs="Arial"/>
                      <w:bCs/>
                    </w:rPr>
                  </w:pPr>
                  <w:r w:rsidRPr="00145E87">
                    <w:rPr>
                      <w:rFonts w:asciiTheme="minorHAnsi" w:hAnsiTheme="minorHAnsi" w:cs="Arial"/>
                      <w:bCs/>
                    </w:rPr>
                    <w:t>Support</w:t>
                  </w:r>
                </w:p>
              </w:tc>
            </w:tr>
            <w:tr w:rsidR="00145E87" w:rsidRPr="00910384" w:rsidTr="001D3E92">
              <w:tc>
                <w:tcPr>
                  <w:tcW w:w="1304" w:type="dxa"/>
                  <w:shd w:val="clear" w:color="auto" w:fill="auto"/>
                </w:tcPr>
                <w:p w:rsidR="00145E87" w:rsidRPr="00145E87" w:rsidRDefault="00145E87" w:rsidP="001A1256">
                  <w:pPr>
                    <w:autoSpaceDE w:val="0"/>
                    <w:autoSpaceDN w:val="0"/>
                    <w:spacing w:before="60" w:after="60"/>
                    <w:rPr>
                      <w:rFonts w:asciiTheme="minorHAnsi" w:hAnsiTheme="minorHAnsi" w:cs="Arial"/>
                      <w:bCs/>
                    </w:rPr>
                  </w:pPr>
                  <w:r w:rsidRPr="00145E87">
                    <w:rPr>
                      <w:rFonts w:asciiTheme="minorHAnsi" w:hAnsiTheme="minorHAnsi" w:cs="Arial"/>
                      <w:bCs/>
                    </w:rPr>
                    <w:t>16/500957</w:t>
                  </w:r>
                </w:p>
                <w:p w:rsidR="00145E87" w:rsidRPr="00145E87" w:rsidRDefault="00145E87" w:rsidP="001A1256">
                  <w:pPr>
                    <w:autoSpaceDE w:val="0"/>
                    <w:autoSpaceDN w:val="0"/>
                    <w:spacing w:before="60" w:after="60"/>
                    <w:rPr>
                      <w:rFonts w:asciiTheme="minorHAnsi" w:hAnsiTheme="minorHAnsi" w:cs="Arial"/>
                      <w:bCs/>
                    </w:rPr>
                  </w:pPr>
                  <w:r w:rsidRPr="00145E87">
                    <w:rPr>
                      <w:rFonts w:asciiTheme="minorHAnsi" w:hAnsiTheme="minorHAnsi" w:cs="Arial"/>
                      <w:bCs/>
                    </w:rPr>
                    <w:t>FULL</w:t>
                  </w:r>
                </w:p>
              </w:tc>
              <w:tc>
                <w:tcPr>
                  <w:tcW w:w="1560" w:type="dxa"/>
                  <w:shd w:val="clear" w:color="auto" w:fill="auto"/>
                </w:tcPr>
                <w:p w:rsidR="00145E87" w:rsidRPr="00145E87" w:rsidRDefault="00145E87" w:rsidP="001A1256">
                  <w:pPr>
                    <w:pStyle w:val="NoSpacing"/>
                    <w:rPr>
                      <w:rFonts w:asciiTheme="minorHAnsi" w:hAnsiTheme="minorHAnsi" w:cs="Arial"/>
                      <w:bCs/>
                    </w:rPr>
                  </w:pPr>
                  <w:r w:rsidRPr="00145E87">
                    <w:rPr>
                      <w:rFonts w:asciiTheme="minorHAnsi" w:hAnsiTheme="minorHAnsi" w:cs="Arial"/>
                      <w:bCs/>
                    </w:rPr>
                    <w:t>Roman Way  Cranbrook Road</w:t>
                  </w:r>
                </w:p>
              </w:tc>
              <w:tc>
                <w:tcPr>
                  <w:tcW w:w="2551" w:type="dxa"/>
                  <w:shd w:val="clear" w:color="auto" w:fill="auto"/>
                </w:tcPr>
                <w:p w:rsidR="00145E87" w:rsidRPr="00145E87" w:rsidRDefault="00145E87" w:rsidP="001A1256">
                  <w:pPr>
                    <w:pStyle w:val="NoSpacing"/>
                    <w:rPr>
                      <w:rFonts w:asciiTheme="minorHAnsi" w:hAnsiTheme="minorHAnsi" w:cs="Arial"/>
                      <w:bCs/>
                    </w:rPr>
                  </w:pPr>
                  <w:r w:rsidRPr="00145E87">
                    <w:rPr>
                      <w:rFonts w:asciiTheme="minorHAnsi" w:hAnsiTheme="minorHAnsi" w:cs="Arial"/>
                      <w:bCs/>
                    </w:rPr>
                    <w:t>Proposed single storey side &amp; rear extension</w:t>
                  </w:r>
                </w:p>
              </w:tc>
              <w:tc>
                <w:tcPr>
                  <w:tcW w:w="1843" w:type="dxa"/>
                  <w:shd w:val="clear" w:color="auto" w:fill="auto"/>
                </w:tcPr>
                <w:p w:rsidR="00145E87" w:rsidRPr="00145E87" w:rsidRDefault="00145E87" w:rsidP="001A1256">
                  <w:pPr>
                    <w:pStyle w:val="NoSpacing"/>
                    <w:rPr>
                      <w:rFonts w:asciiTheme="minorHAnsi" w:hAnsiTheme="minorHAnsi" w:cs="Arial"/>
                      <w:bCs/>
                    </w:rPr>
                  </w:pPr>
                  <w:r w:rsidRPr="00145E87">
                    <w:rPr>
                      <w:rFonts w:asciiTheme="minorHAnsi" w:hAnsiTheme="minorHAnsi" w:cs="Arial"/>
                      <w:bCs/>
                    </w:rPr>
                    <w:t>No comment</w:t>
                  </w:r>
                </w:p>
              </w:tc>
            </w:tr>
          </w:tbl>
          <w:p w:rsidR="00145E87" w:rsidRDefault="00145E87" w:rsidP="00145E87">
            <w:pPr>
              <w:pStyle w:val="NoSpacing"/>
              <w:rPr>
                <w:rFonts w:asciiTheme="minorHAnsi" w:hAnsiTheme="minorHAnsi" w:cs="Arial"/>
              </w:rPr>
            </w:pPr>
          </w:p>
          <w:p w:rsidR="00145E87" w:rsidRDefault="00145E87" w:rsidP="00145E87">
            <w:pPr>
              <w:pStyle w:val="NoSpacing"/>
              <w:rPr>
                <w:rFonts w:asciiTheme="minorHAnsi" w:hAnsiTheme="minorHAnsi" w:cs="Arial"/>
                <w:b/>
              </w:rPr>
            </w:pPr>
            <w:proofErr w:type="gramStart"/>
            <w:r>
              <w:rPr>
                <w:rFonts w:asciiTheme="minorHAnsi" w:hAnsiTheme="minorHAnsi" w:cs="Arial"/>
                <w:b/>
                <w:u w:val="single"/>
              </w:rPr>
              <w:t xml:space="preserve">RESOLUTION </w:t>
            </w:r>
            <w:r>
              <w:rPr>
                <w:rFonts w:asciiTheme="minorHAnsi" w:hAnsiTheme="minorHAnsi" w:cs="Arial"/>
                <w:b/>
              </w:rPr>
              <w:t xml:space="preserve"> To</w:t>
            </w:r>
            <w:proofErr w:type="gramEnd"/>
            <w:r>
              <w:rPr>
                <w:rFonts w:asciiTheme="minorHAnsi" w:hAnsiTheme="minorHAnsi" w:cs="Arial"/>
                <w:b/>
              </w:rPr>
              <w:t xml:space="preserve"> support </w:t>
            </w:r>
            <w:r w:rsidRPr="003A1B20">
              <w:rPr>
                <w:rFonts w:asciiTheme="minorHAnsi" w:hAnsiTheme="minorHAnsi" w:cs="Arial"/>
                <w:b/>
              </w:rPr>
              <w:t>the recommendations of the planning committee</w:t>
            </w:r>
            <w:r>
              <w:rPr>
                <w:rFonts w:asciiTheme="minorHAnsi" w:hAnsiTheme="minorHAnsi" w:cs="Arial"/>
                <w:b/>
              </w:rPr>
              <w:t>.</w:t>
            </w:r>
            <w:r w:rsidRPr="003A1B20">
              <w:rPr>
                <w:rFonts w:asciiTheme="minorHAnsi" w:hAnsiTheme="minorHAnsi" w:cs="Arial"/>
                <w:b/>
              </w:rPr>
              <w:t xml:space="preserve"> </w:t>
            </w:r>
          </w:p>
          <w:p w:rsidR="00145E87" w:rsidRDefault="00145E87" w:rsidP="00145E87">
            <w:pPr>
              <w:pStyle w:val="NoSpacing"/>
              <w:rPr>
                <w:rFonts w:asciiTheme="minorHAnsi" w:hAnsiTheme="minorHAnsi" w:cs="Arial"/>
                <w:b/>
              </w:rPr>
            </w:pPr>
          </w:p>
          <w:p w:rsidR="00145E87" w:rsidRDefault="00145E87" w:rsidP="00145E87">
            <w:pPr>
              <w:pStyle w:val="NoSpacing"/>
              <w:rPr>
                <w:rFonts w:asciiTheme="minorHAnsi" w:hAnsiTheme="minorHAnsi" w:cs="Arial"/>
              </w:rPr>
            </w:pPr>
            <w:r>
              <w:rPr>
                <w:rFonts w:asciiTheme="minorHAnsi" w:hAnsiTheme="minorHAnsi" w:cs="Arial"/>
              </w:rPr>
              <w:t>Other applications :</w:t>
            </w:r>
          </w:p>
          <w:p w:rsidR="00145E87" w:rsidRPr="00AD57BC" w:rsidRDefault="00145E87" w:rsidP="00145E87">
            <w:pPr>
              <w:pStyle w:val="NoSpacing"/>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2613"/>
              <w:gridCol w:w="1843"/>
            </w:tblGrid>
            <w:tr w:rsidR="001D3E92" w:rsidRPr="00E22E02" w:rsidTr="001A1256">
              <w:tc>
                <w:tcPr>
                  <w:tcW w:w="1242" w:type="dxa"/>
                  <w:shd w:val="clear" w:color="auto" w:fill="auto"/>
                </w:tcPr>
                <w:p w:rsidR="001D3E92" w:rsidRPr="00145E87" w:rsidRDefault="001D3E92" w:rsidP="001A1256">
                  <w:pPr>
                    <w:autoSpaceDE w:val="0"/>
                    <w:autoSpaceDN w:val="0"/>
                    <w:spacing w:before="60" w:after="60"/>
                    <w:rPr>
                      <w:rFonts w:asciiTheme="minorHAnsi" w:hAnsiTheme="minorHAnsi" w:cs="Arial"/>
                      <w:lang w:val="en-US"/>
                    </w:rPr>
                  </w:pPr>
                  <w:r w:rsidRPr="00145E87">
                    <w:rPr>
                      <w:rFonts w:asciiTheme="minorHAnsi" w:hAnsiTheme="minorHAnsi" w:cs="Arial"/>
                      <w:lang w:val="en-US"/>
                    </w:rPr>
                    <w:t>16/501311</w:t>
                  </w:r>
                </w:p>
                <w:p w:rsidR="001D3E92" w:rsidRPr="00145E87" w:rsidRDefault="001D3E92" w:rsidP="001A1256">
                  <w:pPr>
                    <w:autoSpaceDE w:val="0"/>
                    <w:autoSpaceDN w:val="0"/>
                    <w:spacing w:before="60" w:after="60"/>
                    <w:rPr>
                      <w:rFonts w:asciiTheme="minorHAnsi" w:hAnsiTheme="minorHAnsi" w:cs="Arial"/>
                      <w:bCs/>
                    </w:rPr>
                  </w:pPr>
                  <w:r w:rsidRPr="00145E87">
                    <w:rPr>
                      <w:rFonts w:asciiTheme="minorHAnsi" w:hAnsiTheme="minorHAnsi" w:cs="Arial"/>
                      <w:lang w:val="en-US"/>
                    </w:rPr>
                    <w:t>FULL</w:t>
                  </w:r>
                </w:p>
              </w:tc>
              <w:tc>
                <w:tcPr>
                  <w:tcW w:w="1560" w:type="dxa"/>
                  <w:shd w:val="clear" w:color="auto" w:fill="auto"/>
                </w:tcPr>
                <w:p w:rsidR="001D3E92" w:rsidRPr="00145E87" w:rsidRDefault="001D3E92" w:rsidP="001A1256">
                  <w:pPr>
                    <w:pStyle w:val="NoSpacing"/>
                    <w:rPr>
                      <w:rFonts w:asciiTheme="minorHAnsi" w:hAnsiTheme="minorHAnsi" w:cs="Arial"/>
                      <w:bCs/>
                    </w:rPr>
                  </w:pPr>
                  <w:r w:rsidRPr="00145E87">
                    <w:rPr>
                      <w:rFonts w:asciiTheme="minorHAnsi" w:hAnsiTheme="minorHAnsi" w:cs="Arial"/>
                      <w:lang w:val="en-US"/>
                    </w:rPr>
                    <w:t xml:space="preserve">Cob Trees  </w:t>
                  </w:r>
                  <w:proofErr w:type="spellStart"/>
                  <w:r w:rsidRPr="00145E87">
                    <w:rPr>
                      <w:rFonts w:asciiTheme="minorHAnsi" w:hAnsiTheme="minorHAnsi" w:cs="Arial"/>
                      <w:lang w:val="en-US"/>
                    </w:rPr>
                    <w:t>Walkhurst</w:t>
                  </w:r>
                  <w:proofErr w:type="spellEnd"/>
                  <w:r w:rsidRPr="00145E87">
                    <w:rPr>
                      <w:rFonts w:asciiTheme="minorHAnsi" w:hAnsiTheme="minorHAnsi" w:cs="Arial"/>
                      <w:lang w:val="en-US"/>
                    </w:rPr>
                    <w:t xml:space="preserve"> Road</w:t>
                  </w:r>
                </w:p>
              </w:tc>
              <w:tc>
                <w:tcPr>
                  <w:tcW w:w="2613" w:type="dxa"/>
                  <w:shd w:val="clear" w:color="auto" w:fill="auto"/>
                </w:tcPr>
                <w:p w:rsidR="001D3E92" w:rsidRPr="00145E87" w:rsidRDefault="001D3E92" w:rsidP="001A1256">
                  <w:pPr>
                    <w:pStyle w:val="NoSpacing"/>
                    <w:rPr>
                      <w:rFonts w:asciiTheme="minorHAnsi" w:hAnsiTheme="minorHAnsi" w:cs="Arial"/>
                      <w:bCs/>
                    </w:rPr>
                  </w:pPr>
                  <w:r w:rsidRPr="00145E87">
                    <w:rPr>
                      <w:rFonts w:asciiTheme="minorHAnsi" w:hAnsiTheme="minorHAnsi" w:cs="Arial"/>
                      <w:lang w:val="en-US"/>
                    </w:rPr>
                    <w:t xml:space="preserve">Removal of conservatory and construction of single </w:t>
                  </w:r>
                  <w:proofErr w:type="spellStart"/>
                  <w:r w:rsidRPr="00145E87">
                    <w:rPr>
                      <w:rFonts w:asciiTheme="minorHAnsi" w:hAnsiTheme="minorHAnsi" w:cs="Arial"/>
                      <w:lang w:val="en-US"/>
                    </w:rPr>
                    <w:t>storey</w:t>
                  </w:r>
                  <w:proofErr w:type="spellEnd"/>
                  <w:r w:rsidRPr="00145E87">
                    <w:rPr>
                      <w:rFonts w:asciiTheme="minorHAnsi" w:hAnsiTheme="minorHAnsi" w:cs="Arial"/>
                      <w:lang w:val="en-US"/>
                    </w:rPr>
                    <w:t xml:space="preserve"> rear extension</w:t>
                  </w:r>
                </w:p>
              </w:tc>
              <w:tc>
                <w:tcPr>
                  <w:tcW w:w="1843" w:type="dxa"/>
                  <w:shd w:val="clear" w:color="auto" w:fill="auto"/>
                </w:tcPr>
                <w:p w:rsidR="001D3E92" w:rsidRPr="004B222D" w:rsidRDefault="001D3E92" w:rsidP="001A1256">
                  <w:pPr>
                    <w:rPr>
                      <w:rFonts w:asciiTheme="minorHAnsi" w:hAnsiTheme="minorHAnsi" w:cs="Arial"/>
                      <w:bCs/>
                    </w:rPr>
                  </w:pPr>
                  <w:r>
                    <w:rPr>
                      <w:rFonts w:asciiTheme="minorHAnsi" w:hAnsiTheme="minorHAnsi" w:cs="Arial"/>
                      <w:bCs/>
                    </w:rPr>
                    <w:t>Support</w:t>
                  </w:r>
                </w:p>
              </w:tc>
            </w:tr>
            <w:tr w:rsidR="001D3E92" w:rsidRPr="00E22E02" w:rsidTr="001A1256">
              <w:tc>
                <w:tcPr>
                  <w:tcW w:w="1242" w:type="dxa"/>
                  <w:shd w:val="clear" w:color="auto" w:fill="auto"/>
                </w:tcPr>
                <w:p w:rsidR="001D3E92" w:rsidRPr="00B149ED" w:rsidRDefault="00B149ED" w:rsidP="001D3E92">
                  <w:pPr>
                    <w:pStyle w:val="NoSpacing"/>
                    <w:rPr>
                      <w:rFonts w:asciiTheme="minorHAnsi" w:hAnsiTheme="minorHAnsi"/>
                    </w:rPr>
                  </w:pPr>
                  <w:r w:rsidRPr="00B149ED">
                    <w:rPr>
                      <w:rFonts w:asciiTheme="minorHAnsi" w:hAnsiTheme="minorHAnsi"/>
                    </w:rPr>
                    <w:t xml:space="preserve">16/501950 </w:t>
                  </w:r>
                </w:p>
                <w:p w:rsidR="00B149ED" w:rsidRPr="00B149ED" w:rsidRDefault="00B149ED" w:rsidP="001D3E92">
                  <w:pPr>
                    <w:pStyle w:val="NoSpacing"/>
                    <w:rPr>
                      <w:rFonts w:asciiTheme="minorHAnsi" w:hAnsiTheme="minorHAnsi"/>
                    </w:rPr>
                  </w:pPr>
                  <w:r w:rsidRPr="00B149ED">
                    <w:rPr>
                      <w:rFonts w:asciiTheme="minorHAnsi" w:hAnsiTheme="minorHAnsi"/>
                    </w:rPr>
                    <w:t>FULL</w:t>
                  </w:r>
                </w:p>
                <w:p w:rsidR="00B149ED" w:rsidRPr="00B149ED" w:rsidRDefault="00B149ED" w:rsidP="001D3E92">
                  <w:pPr>
                    <w:pStyle w:val="NoSpacing"/>
                    <w:rPr>
                      <w:rFonts w:asciiTheme="minorHAnsi" w:hAnsiTheme="minorHAnsi"/>
                    </w:rPr>
                  </w:pPr>
                  <w:r w:rsidRPr="00B149ED">
                    <w:rPr>
                      <w:rFonts w:asciiTheme="minorHAnsi" w:hAnsiTheme="minorHAnsi" w:cs="Arial"/>
                      <w:bCs/>
                    </w:rPr>
                    <w:t>16/501951</w:t>
                  </w:r>
                </w:p>
                <w:p w:rsidR="001D3E92" w:rsidRPr="00B149ED" w:rsidRDefault="001D3E92" w:rsidP="001D3E92">
                  <w:pPr>
                    <w:pStyle w:val="NoSpacing"/>
                    <w:rPr>
                      <w:rFonts w:asciiTheme="minorHAnsi" w:hAnsiTheme="minorHAnsi"/>
                      <w:lang w:val="en-US"/>
                    </w:rPr>
                  </w:pPr>
                  <w:r w:rsidRPr="00B149ED">
                    <w:rPr>
                      <w:rFonts w:asciiTheme="minorHAnsi" w:hAnsiTheme="minorHAnsi"/>
                    </w:rPr>
                    <w:t>LBC</w:t>
                  </w:r>
                </w:p>
              </w:tc>
              <w:tc>
                <w:tcPr>
                  <w:tcW w:w="1560" w:type="dxa"/>
                  <w:shd w:val="clear" w:color="auto" w:fill="auto"/>
                </w:tcPr>
                <w:p w:rsidR="001D3E92" w:rsidRPr="00B149ED" w:rsidRDefault="001D3E92" w:rsidP="001D3E92">
                  <w:pPr>
                    <w:pStyle w:val="NoSpacing"/>
                    <w:rPr>
                      <w:rFonts w:asciiTheme="minorHAnsi" w:hAnsiTheme="minorHAnsi"/>
                    </w:rPr>
                  </w:pPr>
                  <w:r w:rsidRPr="00B149ED">
                    <w:rPr>
                      <w:rFonts w:asciiTheme="minorHAnsi" w:hAnsiTheme="minorHAnsi"/>
                    </w:rPr>
                    <w:t>The Kitty Fisher</w:t>
                  </w:r>
                </w:p>
                <w:p w:rsidR="001D3E92" w:rsidRPr="00B149ED" w:rsidRDefault="001D3E92" w:rsidP="001D3E92">
                  <w:pPr>
                    <w:pStyle w:val="NoSpacing"/>
                    <w:rPr>
                      <w:rFonts w:asciiTheme="minorHAnsi" w:hAnsiTheme="minorHAnsi"/>
                    </w:rPr>
                  </w:pPr>
                  <w:r w:rsidRPr="00B149ED">
                    <w:rPr>
                      <w:rFonts w:asciiTheme="minorHAnsi" w:hAnsiTheme="minorHAnsi"/>
                    </w:rPr>
                    <w:t>The Street</w:t>
                  </w:r>
                </w:p>
                <w:p w:rsidR="001D3E92" w:rsidRPr="00B149ED" w:rsidRDefault="001D3E92" w:rsidP="001D3E92">
                  <w:pPr>
                    <w:pStyle w:val="NoSpacing"/>
                    <w:rPr>
                      <w:rFonts w:asciiTheme="minorHAnsi" w:hAnsiTheme="minorHAnsi"/>
                    </w:rPr>
                  </w:pPr>
                </w:p>
              </w:tc>
              <w:tc>
                <w:tcPr>
                  <w:tcW w:w="2613" w:type="dxa"/>
                  <w:shd w:val="clear" w:color="auto" w:fill="auto"/>
                </w:tcPr>
                <w:p w:rsidR="00B149ED" w:rsidRPr="00B149ED" w:rsidRDefault="00B149ED" w:rsidP="001D3E92">
                  <w:pPr>
                    <w:pStyle w:val="NoSpacing"/>
                    <w:rPr>
                      <w:rFonts w:asciiTheme="minorHAnsi" w:hAnsiTheme="minorHAnsi"/>
                    </w:rPr>
                  </w:pPr>
                  <w:r w:rsidRPr="00B149ED">
                    <w:rPr>
                      <w:rFonts w:asciiTheme="minorHAnsi" w:hAnsiTheme="minorHAnsi" w:cs="Arial"/>
                      <w:bCs/>
                    </w:rPr>
                    <w:t>Change of use from public house to dwelling for internal alterations.</w:t>
                  </w:r>
                  <w:r w:rsidRPr="00B149ED">
                    <w:rPr>
                      <w:rFonts w:asciiTheme="minorHAnsi" w:hAnsiTheme="minorHAnsi" w:cs="Arial"/>
                    </w:rPr>
                    <w:tab/>
                  </w:r>
                </w:p>
                <w:p w:rsidR="001D3E92" w:rsidRPr="00B149ED" w:rsidRDefault="001D3E92" w:rsidP="001D3E92">
                  <w:pPr>
                    <w:pStyle w:val="NoSpacing"/>
                    <w:rPr>
                      <w:rFonts w:asciiTheme="minorHAnsi" w:hAnsiTheme="minorHAnsi"/>
                    </w:rPr>
                  </w:pPr>
                  <w:r w:rsidRPr="00B149ED">
                    <w:rPr>
                      <w:rFonts w:asciiTheme="minorHAnsi" w:hAnsiTheme="minorHAnsi"/>
                    </w:rPr>
                    <w:t>Listed Building Consent for change of use from public house to dwelling and internal alterations</w:t>
                  </w:r>
                </w:p>
                <w:p w:rsidR="001D3E92" w:rsidRPr="00B149ED" w:rsidRDefault="001D3E92" w:rsidP="001D3E92">
                  <w:pPr>
                    <w:pStyle w:val="NoSpacing"/>
                    <w:rPr>
                      <w:rFonts w:asciiTheme="minorHAnsi" w:hAnsiTheme="minorHAnsi"/>
                    </w:rPr>
                  </w:pPr>
                </w:p>
              </w:tc>
              <w:tc>
                <w:tcPr>
                  <w:tcW w:w="1843" w:type="dxa"/>
                  <w:shd w:val="clear" w:color="auto" w:fill="auto"/>
                </w:tcPr>
                <w:p w:rsidR="001D3E92" w:rsidRPr="00B149ED" w:rsidRDefault="001D3E92" w:rsidP="001D3E92">
                  <w:pPr>
                    <w:pStyle w:val="NoSpacing"/>
                    <w:rPr>
                      <w:rFonts w:asciiTheme="minorHAnsi" w:hAnsiTheme="minorHAnsi"/>
                    </w:rPr>
                  </w:pPr>
                  <w:r w:rsidRPr="00B149ED">
                    <w:rPr>
                      <w:rFonts w:asciiTheme="minorHAnsi" w:hAnsiTheme="minorHAnsi"/>
                    </w:rPr>
                    <w:t>Support</w:t>
                  </w:r>
                </w:p>
              </w:tc>
            </w:tr>
            <w:tr w:rsidR="001D3E92" w:rsidRPr="00E22E02" w:rsidTr="001A1256">
              <w:tc>
                <w:tcPr>
                  <w:tcW w:w="1242" w:type="dxa"/>
                  <w:shd w:val="clear" w:color="auto" w:fill="auto"/>
                </w:tcPr>
                <w:p w:rsidR="001D3E92" w:rsidRPr="00B149ED" w:rsidRDefault="00893E62" w:rsidP="00B149ED">
                  <w:pPr>
                    <w:pStyle w:val="NoSpacing"/>
                    <w:rPr>
                      <w:lang w:val="en-US"/>
                    </w:rPr>
                  </w:pPr>
                  <w:r>
                    <w:t>15/510224</w:t>
                  </w:r>
                  <w:r w:rsidR="00B149ED" w:rsidRPr="00B149ED">
                    <w:t>FULL</w:t>
                  </w:r>
                </w:p>
              </w:tc>
              <w:tc>
                <w:tcPr>
                  <w:tcW w:w="1560" w:type="dxa"/>
                  <w:shd w:val="clear" w:color="auto" w:fill="auto"/>
                </w:tcPr>
                <w:p w:rsidR="001D3E92" w:rsidRPr="00B149ED" w:rsidRDefault="001D3E92" w:rsidP="00B149ED">
                  <w:pPr>
                    <w:pStyle w:val="NoSpacing"/>
                  </w:pPr>
                  <w:proofErr w:type="spellStart"/>
                  <w:r w:rsidRPr="00B149ED">
                    <w:t>Camley</w:t>
                  </w:r>
                  <w:proofErr w:type="spellEnd"/>
                  <w:r w:rsidRPr="00B149ED">
                    <w:t xml:space="preserve"> Meadows</w:t>
                  </w:r>
                </w:p>
                <w:p w:rsidR="00B149ED" w:rsidRPr="00B149ED" w:rsidRDefault="00B149ED" w:rsidP="00B149ED">
                  <w:pPr>
                    <w:pStyle w:val="NoSpacing"/>
                  </w:pPr>
                  <w:proofErr w:type="spellStart"/>
                  <w:r w:rsidRPr="00B149ED">
                    <w:t>Hinksden</w:t>
                  </w:r>
                  <w:proofErr w:type="spellEnd"/>
                  <w:r w:rsidRPr="00B149ED">
                    <w:t xml:space="preserve"> Road</w:t>
                  </w:r>
                </w:p>
              </w:tc>
              <w:tc>
                <w:tcPr>
                  <w:tcW w:w="2613" w:type="dxa"/>
                  <w:shd w:val="clear" w:color="auto" w:fill="auto"/>
                </w:tcPr>
                <w:p w:rsidR="001D3E92" w:rsidRPr="00B149ED" w:rsidRDefault="00B149ED" w:rsidP="00B149ED">
                  <w:pPr>
                    <w:pStyle w:val="NoSpacing"/>
                  </w:pPr>
                  <w:r w:rsidRPr="00B149ED">
                    <w:t>Erection of a two-bay garage to replace previously existing 2-storey double garage</w:t>
                  </w:r>
                </w:p>
              </w:tc>
              <w:tc>
                <w:tcPr>
                  <w:tcW w:w="1843" w:type="dxa"/>
                  <w:shd w:val="clear" w:color="auto" w:fill="auto"/>
                </w:tcPr>
                <w:p w:rsidR="001D3E92" w:rsidRPr="00B149ED" w:rsidRDefault="001D3E92" w:rsidP="00B149ED">
                  <w:pPr>
                    <w:pStyle w:val="NoSpacing"/>
                  </w:pPr>
                  <w:r w:rsidRPr="00B149ED">
                    <w:t>To be discussed at next Planning Committee meeting</w:t>
                  </w:r>
                </w:p>
              </w:tc>
            </w:tr>
          </w:tbl>
          <w:p w:rsidR="00F93299" w:rsidRDefault="00F93299" w:rsidP="00F93299">
            <w:pPr>
              <w:pStyle w:val="PlainText"/>
              <w:ind w:left="-108"/>
              <w:rPr>
                <w:rFonts w:asciiTheme="minorHAnsi" w:hAnsiTheme="minorHAnsi"/>
              </w:rPr>
            </w:pPr>
          </w:p>
          <w:p w:rsidR="001D3E92" w:rsidRDefault="001D3E92" w:rsidP="00F93299">
            <w:pPr>
              <w:pStyle w:val="NoSpacing"/>
              <w:rPr>
                <w:rFonts w:asciiTheme="minorHAnsi" w:hAnsiTheme="minorHAnsi" w:cs="Arial"/>
              </w:rPr>
            </w:pPr>
          </w:p>
          <w:p w:rsidR="00040D41" w:rsidRPr="00F93299" w:rsidRDefault="00040D41" w:rsidP="007234DD">
            <w:pPr>
              <w:pStyle w:val="NoSpacing"/>
              <w:numPr>
                <w:ilvl w:val="0"/>
                <w:numId w:val="17"/>
              </w:numPr>
              <w:ind w:left="34" w:firstLine="0"/>
              <w:rPr>
                <w:rFonts w:asciiTheme="minorHAnsi" w:hAnsiTheme="minorHAnsi"/>
              </w:rPr>
            </w:pPr>
            <w:r w:rsidRPr="00E5359F">
              <w:rPr>
                <w:rFonts w:asciiTheme="minorHAnsi" w:hAnsiTheme="minorHAnsi"/>
                <w:b/>
              </w:rPr>
              <w:t>Highways</w:t>
            </w:r>
            <w:r w:rsidR="00F93299">
              <w:rPr>
                <w:rFonts w:asciiTheme="minorHAnsi" w:hAnsiTheme="minorHAnsi"/>
                <w:b/>
              </w:rPr>
              <w:t xml:space="preserve"> Matters</w:t>
            </w:r>
          </w:p>
          <w:p w:rsidR="00713EE7" w:rsidRPr="00E5359F" w:rsidRDefault="00893E62" w:rsidP="001A75CD">
            <w:pPr>
              <w:pStyle w:val="NoSpacing"/>
              <w:rPr>
                <w:rFonts w:asciiTheme="minorHAnsi" w:hAnsiTheme="minorHAnsi"/>
              </w:rPr>
            </w:pPr>
            <w:r>
              <w:rPr>
                <w:rFonts w:asciiTheme="minorHAnsi" w:hAnsiTheme="minorHAnsi"/>
              </w:rPr>
              <w:t>Many ongoing issues of speed limits, broken or missing road signs, and drains and potholes.  The Clerk to report and Cllr Barker offered to draft a letter to Highways.</w:t>
            </w:r>
          </w:p>
        </w:tc>
        <w:tc>
          <w:tcPr>
            <w:tcW w:w="1276" w:type="dxa"/>
            <w:tcBorders>
              <w:top w:val="single" w:sz="4" w:space="0" w:color="auto"/>
              <w:left w:val="single" w:sz="4" w:space="0" w:color="auto"/>
              <w:bottom w:val="single" w:sz="4" w:space="0" w:color="auto"/>
              <w:right w:val="single" w:sz="4" w:space="0" w:color="auto"/>
            </w:tcBorders>
          </w:tcPr>
          <w:p w:rsidR="005C6F48" w:rsidRDefault="005C6F48"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Pr="001A75CD" w:rsidRDefault="001A75CD" w:rsidP="00C92C9F">
            <w:pPr>
              <w:pStyle w:val="NoSpacing"/>
              <w:rPr>
                <w:rFonts w:asciiTheme="minorHAnsi" w:hAnsiTheme="minorHAnsi" w:cs="Arial"/>
                <w:b/>
                <w:sz w:val="20"/>
                <w:szCs w:val="20"/>
              </w:rPr>
            </w:pPr>
            <w:r>
              <w:rPr>
                <w:rFonts w:asciiTheme="minorHAnsi" w:hAnsiTheme="minorHAnsi" w:cs="Arial"/>
                <w:b/>
                <w:sz w:val="20"/>
                <w:szCs w:val="20"/>
              </w:rPr>
              <w:t>CL / KB</w:t>
            </w:r>
          </w:p>
        </w:tc>
      </w:tr>
      <w:tr w:rsidR="00040D41" w:rsidTr="001D3E92">
        <w:tc>
          <w:tcPr>
            <w:tcW w:w="1701" w:type="dxa"/>
            <w:tcBorders>
              <w:top w:val="single" w:sz="4" w:space="0" w:color="auto"/>
              <w:left w:val="single" w:sz="4" w:space="0" w:color="auto"/>
              <w:bottom w:val="single" w:sz="4" w:space="0" w:color="auto"/>
              <w:right w:val="single" w:sz="4" w:space="0" w:color="auto"/>
            </w:tcBorders>
          </w:tcPr>
          <w:p w:rsidR="00DC24C5" w:rsidRPr="00CE4959" w:rsidRDefault="00604AF5" w:rsidP="00DC24C5">
            <w:pPr>
              <w:pStyle w:val="NoSpacing"/>
              <w:rPr>
                <w:rFonts w:asciiTheme="minorHAnsi" w:hAnsiTheme="minorHAnsi"/>
                <w:sz w:val="18"/>
                <w:szCs w:val="18"/>
              </w:rPr>
            </w:pPr>
            <w:r>
              <w:rPr>
                <w:rFonts w:asciiTheme="minorHAnsi" w:hAnsiTheme="minorHAnsi"/>
                <w:sz w:val="18"/>
                <w:szCs w:val="18"/>
              </w:rPr>
              <w:lastRenderedPageBreak/>
              <w:t>034</w:t>
            </w:r>
            <w:r w:rsidR="00DC24C5">
              <w:rPr>
                <w:rFonts w:asciiTheme="minorHAnsi" w:hAnsiTheme="minorHAnsi"/>
                <w:sz w:val="18"/>
                <w:szCs w:val="18"/>
              </w:rPr>
              <w:t>/16</w:t>
            </w:r>
          </w:p>
          <w:p w:rsidR="00040D41" w:rsidRPr="00CE4959" w:rsidRDefault="00040D41" w:rsidP="00C92C9F">
            <w:pPr>
              <w:pStyle w:val="NoSpacing"/>
              <w:rPr>
                <w:rFonts w:asciiTheme="minorHAnsi" w:hAnsiTheme="minorHAnsi"/>
                <w:sz w:val="18"/>
                <w:szCs w:val="18"/>
                <w:lang w:eastAsia="en-GB"/>
              </w:rPr>
            </w:pPr>
            <w:r w:rsidRPr="00CE4959">
              <w:rPr>
                <w:rFonts w:asciiTheme="minorHAnsi" w:hAnsiTheme="minorHAnsi"/>
                <w:sz w:val="18"/>
                <w:szCs w:val="18"/>
                <w:lang w:eastAsia="en-GB"/>
              </w:rPr>
              <w:t xml:space="preserve">FINANCIAL </w:t>
            </w:r>
          </w:p>
          <w:p w:rsidR="00040D41" w:rsidRPr="00CE4959" w:rsidRDefault="00040D41" w:rsidP="00C92C9F">
            <w:pPr>
              <w:pStyle w:val="NoSpacing"/>
              <w:rPr>
                <w:rFonts w:asciiTheme="minorHAnsi" w:hAnsiTheme="minorHAnsi"/>
                <w:sz w:val="18"/>
                <w:szCs w:val="18"/>
              </w:rPr>
            </w:pPr>
          </w:p>
        </w:tc>
        <w:tc>
          <w:tcPr>
            <w:tcW w:w="7654" w:type="dxa"/>
            <w:tcBorders>
              <w:top w:val="single" w:sz="4" w:space="0" w:color="auto"/>
              <w:left w:val="single" w:sz="4" w:space="0" w:color="auto"/>
              <w:bottom w:val="single" w:sz="4" w:space="0" w:color="auto"/>
              <w:right w:val="single" w:sz="4" w:space="0" w:color="auto"/>
            </w:tcBorders>
          </w:tcPr>
          <w:p w:rsidR="00E42893" w:rsidRDefault="00E87AD6" w:rsidP="009F3033">
            <w:pPr>
              <w:pStyle w:val="NoSpacing"/>
              <w:numPr>
                <w:ilvl w:val="0"/>
                <w:numId w:val="18"/>
              </w:numPr>
              <w:ind w:left="34" w:firstLine="0"/>
              <w:rPr>
                <w:rFonts w:asciiTheme="minorHAnsi" w:hAnsiTheme="minorHAnsi"/>
                <w:b/>
                <w:lang w:eastAsia="en-GB"/>
              </w:rPr>
            </w:pPr>
            <w:r w:rsidRPr="00E87AD6">
              <w:rPr>
                <w:rFonts w:asciiTheme="minorHAnsi" w:hAnsiTheme="minorHAnsi"/>
                <w:b/>
                <w:lang w:eastAsia="en-GB"/>
              </w:rPr>
              <w:t>Monthly Finance Report and approve cheque for payment</w:t>
            </w:r>
          </w:p>
          <w:p w:rsidR="003E387B" w:rsidRDefault="003E387B" w:rsidP="003E387B">
            <w:pPr>
              <w:pStyle w:val="NoSpacing"/>
              <w:ind w:left="720"/>
              <w:rPr>
                <w:rFonts w:asciiTheme="minorHAnsi" w:hAnsiTheme="minorHAnsi"/>
                <w:b/>
                <w:lang w:eastAsia="en-GB"/>
              </w:rPr>
            </w:pPr>
          </w:p>
          <w:p w:rsidR="00E87AD6" w:rsidRDefault="00944BE2" w:rsidP="00944BE2">
            <w:pPr>
              <w:pStyle w:val="NoSpacing"/>
              <w:rPr>
                <w:rFonts w:asciiTheme="minorHAnsi" w:hAnsiTheme="minorHAnsi"/>
                <w:b/>
                <w:lang w:eastAsia="en-GB"/>
              </w:rPr>
            </w:pPr>
            <w:r w:rsidRPr="00E5359F">
              <w:rPr>
                <w:rFonts w:asciiTheme="minorHAnsi" w:hAnsiTheme="minorHAnsi"/>
                <w:b/>
                <w:u w:val="single"/>
                <w:lang w:eastAsia="en-GB"/>
              </w:rPr>
              <w:t>RESOLUTION</w:t>
            </w:r>
            <w:r w:rsidRPr="00E5359F">
              <w:rPr>
                <w:rFonts w:asciiTheme="minorHAnsi" w:hAnsiTheme="minorHAnsi"/>
                <w:b/>
                <w:lang w:eastAsia="en-GB"/>
              </w:rPr>
              <w:t xml:space="preserve"> To ratify and approve the</w:t>
            </w:r>
            <w:r w:rsidR="00642778">
              <w:rPr>
                <w:rFonts w:asciiTheme="minorHAnsi" w:hAnsiTheme="minorHAnsi"/>
                <w:b/>
                <w:lang w:eastAsia="en-GB"/>
              </w:rPr>
              <w:t xml:space="preserve"> March </w:t>
            </w:r>
            <w:r>
              <w:rPr>
                <w:rFonts w:asciiTheme="minorHAnsi" w:hAnsiTheme="minorHAnsi"/>
                <w:b/>
                <w:lang w:eastAsia="en-GB"/>
              </w:rPr>
              <w:t>2016</w:t>
            </w:r>
            <w:r w:rsidRPr="00E5359F">
              <w:rPr>
                <w:rFonts w:asciiTheme="minorHAnsi" w:hAnsiTheme="minorHAnsi"/>
                <w:b/>
                <w:lang w:eastAsia="en-GB"/>
              </w:rPr>
              <w:t xml:space="preserve"> cheque list. To agree the bank reconciliation and bank </w:t>
            </w:r>
            <w:r w:rsidR="00642778">
              <w:rPr>
                <w:rFonts w:asciiTheme="minorHAnsi" w:hAnsiTheme="minorHAnsi"/>
                <w:b/>
                <w:lang w:eastAsia="en-GB"/>
              </w:rPr>
              <w:t xml:space="preserve">statement for February </w:t>
            </w:r>
            <w:r>
              <w:rPr>
                <w:rFonts w:asciiTheme="minorHAnsi" w:hAnsiTheme="minorHAnsi"/>
                <w:b/>
                <w:lang w:eastAsia="en-GB"/>
              </w:rPr>
              <w:t>2016.</w:t>
            </w:r>
          </w:p>
          <w:p w:rsidR="00893E62" w:rsidRDefault="00893E62" w:rsidP="00944BE2">
            <w:pPr>
              <w:pStyle w:val="NoSpacing"/>
              <w:rPr>
                <w:rFonts w:asciiTheme="minorHAnsi" w:hAnsiTheme="minorHAnsi"/>
                <w:b/>
                <w:lang w:eastAsia="en-GB"/>
              </w:rPr>
            </w:pPr>
          </w:p>
          <w:p w:rsidR="00893E62" w:rsidRPr="00893E62" w:rsidRDefault="00893E62" w:rsidP="00944BE2">
            <w:pPr>
              <w:pStyle w:val="NoSpacing"/>
              <w:rPr>
                <w:rFonts w:asciiTheme="minorHAnsi" w:hAnsiTheme="minorHAnsi"/>
                <w:lang w:eastAsia="en-GB"/>
              </w:rPr>
            </w:pPr>
            <w:r>
              <w:rPr>
                <w:rFonts w:asciiTheme="minorHAnsi" w:hAnsiTheme="minorHAnsi"/>
                <w:lang w:eastAsia="en-GB"/>
              </w:rPr>
              <w:t>A request to hire the projector and screen</w:t>
            </w:r>
            <w:r w:rsidR="00F864EC">
              <w:rPr>
                <w:rFonts w:asciiTheme="minorHAnsi" w:hAnsiTheme="minorHAnsi"/>
                <w:lang w:eastAsia="en-GB"/>
              </w:rPr>
              <w:t xml:space="preserve"> was agreed at £40.</w:t>
            </w:r>
          </w:p>
        </w:tc>
        <w:tc>
          <w:tcPr>
            <w:tcW w:w="1276" w:type="dxa"/>
            <w:tcBorders>
              <w:top w:val="single" w:sz="4" w:space="0" w:color="auto"/>
              <w:left w:val="single" w:sz="4" w:space="0" w:color="auto"/>
              <w:bottom w:val="single" w:sz="4" w:space="0" w:color="auto"/>
              <w:right w:val="single" w:sz="4" w:space="0" w:color="auto"/>
            </w:tcBorders>
          </w:tcPr>
          <w:p w:rsidR="005C6F48" w:rsidRDefault="005C6F48" w:rsidP="00C92C9F">
            <w:pPr>
              <w:pStyle w:val="NoSpacing"/>
              <w:rPr>
                <w:rFonts w:asciiTheme="minorHAnsi" w:hAnsiTheme="minorHAnsi" w:cs="Arial"/>
                <w:b/>
                <w:sz w:val="16"/>
                <w:szCs w:val="16"/>
              </w:rPr>
            </w:pPr>
          </w:p>
          <w:p w:rsidR="00515909" w:rsidRDefault="00515909" w:rsidP="00C92C9F">
            <w:pPr>
              <w:pStyle w:val="NoSpacing"/>
              <w:rPr>
                <w:rFonts w:asciiTheme="minorHAnsi" w:hAnsiTheme="minorHAnsi" w:cs="Arial"/>
                <w:b/>
                <w:sz w:val="16"/>
                <w:szCs w:val="16"/>
              </w:rPr>
            </w:pPr>
          </w:p>
          <w:p w:rsidR="00515909" w:rsidRDefault="00515909" w:rsidP="00C92C9F">
            <w:pPr>
              <w:pStyle w:val="NoSpacing"/>
              <w:rPr>
                <w:rFonts w:asciiTheme="minorHAnsi" w:hAnsiTheme="minorHAnsi" w:cs="Arial"/>
                <w:b/>
                <w:sz w:val="16"/>
                <w:szCs w:val="16"/>
              </w:rPr>
            </w:pPr>
          </w:p>
          <w:p w:rsidR="00515909" w:rsidRDefault="00515909" w:rsidP="00C92C9F">
            <w:pPr>
              <w:pStyle w:val="NoSpacing"/>
              <w:rPr>
                <w:rFonts w:asciiTheme="minorHAnsi" w:hAnsiTheme="minorHAnsi" w:cs="Arial"/>
                <w:b/>
                <w:sz w:val="16"/>
                <w:szCs w:val="16"/>
              </w:rPr>
            </w:pPr>
          </w:p>
          <w:p w:rsidR="00515909" w:rsidRPr="00CE4959" w:rsidRDefault="00515909" w:rsidP="00C92C9F">
            <w:pPr>
              <w:pStyle w:val="NoSpacing"/>
              <w:rPr>
                <w:rFonts w:asciiTheme="minorHAnsi" w:hAnsiTheme="minorHAnsi" w:cs="Arial"/>
                <w:b/>
                <w:sz w:val="16"/>
                <w:szCs w:val="16"/>
              </w:rPr>
            </w:pPr>
          </w:p>
        </w:tc>
      </w:tr>
      <w:tr w:rsidR="00D12CA6" w:rsidTr="001D3E92">
        <w:tc>
          <w:tcPr>
            <w:tcW w:w="1701" w:type="dxa"/>
            <w:tcBorders>
              <w:top w:val="single" w:sz="4" w:space="0" w:color="auto"/>
              <w:left w:val="single" w:sz="4" w:space="0" w:color="auto"/>
              <w:bottom w:val="single" w:sz="4" w:space="0" w:color="auto"/>
              <w:right w:val="single" w:sz="4" w:space="0" w:color="auto"/>
            </w:tcBorders>
          </w:tcPr>
          <w:p w:rsidR="00D12CA6" w:rsidRDefault="00604AF5" w:rsidP="00DC24C5">
            <w:pPr>
              <w:pStyle w:val="NoSpacing"/>
              <w:rPr>
                <w:rFonts w:asciiTheme="minorHAnsi" w:hAnsiTheme="minorHAnsi"/>
                <w:sz w:val="18"/>
                <w:szCs w:val="18"/>
              </w:rPr>
            </w:pPr>
            <w:r>
              <w:rPr>
                <w:rFonts w:asciiTheme="minorHAnsi" w:hAnsiTheme="minorHAnsi"/>
                <w:sz w:val="18"/>
                <w:szCs w:val="18"/>
              </w:rPr>
              <w:t>035</w:t>
            </w:r>
            <w:r w:rsidR="00D12CA6">
              <w:rPr>
                <w:rFonts w:asciiTheme="minorHAnsi" w:hAnsiTheme="minorHAnsi"/>
                <w:sz w:val="18"/>
                <w:szCs w:val="18"/>
              </w:rPr>
              <w:t>/16</w:t>
            </w:r>
          </w:p>
          <w:p w:rsidR="00D12CA6" w:rsidRDefault="00D12CA6" w:rsidP="00DC24C5">
            <w:pPr>
              <w:pStyle w:val="NoSpacing"/>
              <w:rPr>
                <w:rFonts w:asciiTheme="minorHAnsi" w:hAnsiTheme="minorHAnsi"/>
                <w:sz w:val="18"/>
                <w:szCs w:val="18"/>
              </w:rPr>
            </w:pPr>
            <w:r>
              <w:rPr>
                <w:rFonts w:asciiTheme="minorHAnsi" w:hAnsiTheme="minorHAnsi"/>
                <w:sz w:val="18"/>
                <w:szCs w:val="18"/>
              </w:rPr>
              <w:t>CORRESPONDENCE</w:t>
            </w:r>
          </w:p>
        </w:tc>
        <w:tc>
          <w:tcPr>
            <w:tcW w:w="7654" w:type="dxa"/>
            <w:tcBorders>
              <w:top w:val="single" w:sz="4" w:space="0" w:color="auto"/>
              <w:left w:val="single" w:sz="4" w:space="0" w:color="auto"/>
              <w:bottom w:val="single" w:sz="4" w:space="0" w:color="auto"/>
              <w:right w:val="single" w:sz="4" w:space="0" w:color="auto"/>
            </w:tcBorders>
          </w:tcPr>
          <w:p w:rsidR="00F864EC" w:rsidRDefault="00F864EC" w:rsidP="00F864EC">
            <w:pPr>
              <w:pStyle w:val="PlainText"/>
              <w:numPr>
                <w:ilvl w:val="0"/>
                <w:numId w:val="23"/>
              </w:numPr>
              <w:rPr>
                <w:rFonts w:asciiTheme="minorHAnsi" w:hAnsiTheme="minorHAnsi"/>
                <w:b/>
              </w:rPr>
            </w:pPr>
            <w:r>
              <w:rPr>
                <w:rFonts w:asciiTheme="minorHAnsi" w:hAnsiTheme="minorHAnsi"/>
                <w:b/>
              </w:rPr>
              <w:t>Kent Men of the Trees</w:t>
            </w:r>
          </w:p>
          <w:p w:rsidR="00D12CA6" w:rsidRPr="00F864EC" w:rsidRDefault="00F864EC" w:rsidP="00F864EC">
            <w:pPr>
              <w:pStyle w:val="PlainText"/>
              <w:rPr>
                <w:rFonts w:asciiTheme="minorHAnsi" w:hAnsiTheme="minorHAnsi"/>
                <w:b/>
                <w:lang w:eastAsia="en-GB"/>
              </w:rPr>
            </w:pPr>
            <w:r>
              <w:rPr>
                <w:rFonts w:asciiTheme="minorHAnsi" w:hAnsiTheme="minorHAnsi"/>
              </w:rPr>
              <w:t>The Clerk advised that the village has been entered into the Kent Men of the Trees Competition.</w:t>
            </w:r>
          </w:p>
        </w:tc>
        <w:tc>
          <w:tcPr>
            <w:tcW w:w="1276" w:type="dxa"/>
            <w:tcBorders>
              <w:top w:val="single" w:sz="4" w:space="0" w:color="auto"/>
              <w:left w:val="single" w:sz="4" w:space="0" w:color="auto"/>
              <w:bottom w:val="single" w:sz="4" w:space="0" w:color="auto"/>
              <w:right w:val="single" w:sz="4" w:space="0" w:color="auto"/>
            </w:tcBorders>
          </w:tcPr>
          <w:p w:rsidR="00D12CA6" w:rsidRDefault="00D12CA6" w:rsidP="00C92C9F">
            <w:pPr>
              <w:pStyle w:val="NoSpacing"/>
              <w:rPr>
                <w:rFonts w:asciiTheme="minorHAnsi" w:hAnsiTheme="minorHAnsi" w:cs="Arial"/>
                <w:b/>
                <w:sz w:val="16"/>
                <w:szCs w:val="16"/>
              </w:rPr>
            </w:pPr>
          </w:p>
        </w:tc>
      </w:tr>
      <w:tr w:rsidR="00650294" w:rsidTr="001D3E92">
        <w:tc>
          <w:tcPr>
            <w:tcW w:w="1701" w:type="dxa"/>
            <w:tcBorders>
              <w:top w:val="single" w:sz="4" w:space="0" w:color="auto"/>
              <w:left w:val="single" w:sz="4" w:space="0" w:color="auto"/>
              <w:bottom w:val="single" w:sz="4" w:space="0" w:color="auto"/>
              <w:right w:val="single" w:sz="4" w:space="0" w:color="auto"/>
            </w:tcBorders>
          </w:tcPr>
          <w:p w:rsidR="00650294" w:rsidRDefault="00650294" w:rsidP="00DC24C5">
            <w:pPr>
              <w:pStyle w:val="NoSpacing"/>
              <w:rPr>
                <w:rFonts w:asciiTheme="minorHAnsi" w:hAnsiTheme="minorHAnsi"/>
                <w:sz w:val="18"/>
                <w:szCs w:val="18"/>
              </w:rPr>
            </w:pPr>
            <w:r>
              <w:rPr>
                <w:rFonts w:asciiTheme="minorHAnsi" w:hAnsiTheme="minorHAnsi"/>
                <w:sz w:val="18"/>
                <w:szCs w:val="18"/>
              </w:rPr>
              <w:t>036/16</w:t>
            </w:r>
          </w:p>
          <w:p w:rsidR="00650294" w:rsidRDefault="00650294" w:rsidP="00DC24C5">
            <w:pPr>
              <w:pStyle w:val="NoSpacing"/>
              <w:rPr>
                <w:rFonts w:asciiTheme="minorHAnsi" w:hAnsiTheme="minorHAnsi"/>
                <w:sz w:val="18"/>
                <w:szCs w:val="18"/>
              </w:rPr>
            </w:pPr>
            <w:r>
              <w:rPr>
                <w:rFonts w:asciiTheme="minorHAnsi" w:hAnsiTheme="minorHAnsi"/>
                <w:sz w:val="18"/>
                <w:szCs w:val="18"/>
              </w:rPr>
              <w:t>PARISHIONERS’ QUESTIONS</w:t>
            </w:r>
          </w:p>
        </w:tc>
        <w:tc>
          <w:tcPr>
            <w:tcW w:w="7654" w:type="dxa"/>
            <w:tcBorders>
              <w:top w:val="single" w:sz="4" w:space="0" w:color="auto"/>
              <w:left w:val="single" w:sz="4" w:space="0" w:color="auto"/>
              <w:bottom w:val="single" w:sz="4" w:space="0" w:color="auto"/>
              <w:right w:val="single" w:sz="4" w:space="0" w:color="auto"/>
            </w:tcBorders>
          </w:tcPr>
          <w:p w:rsidR="00F864EC" w:rsidRPr="002204A6" w:rsidRDefault="002204A6" w:rsidP="00F864EC">
            <w:pPr>
              <w:pStyle w:val="PlainText"/>
              <w:numPr>
                <w:ilvl w:val="0"/>
                <w:numId w:val="24"/>
              </w:numPr>
              <w:rPr>
                <w:rFonts w:asciiTheme="minorHAnsi" w:hAnsiTheme="minorHAnsi"/>
                <w:b/>
              </w:rPr>
            </w:pPr>
            <w:r>
              <w:rPr>
                <w:rFonts w:asciiTheme="minorHAnsi" w:hAnsiTheme="minorHAnsi"/>
              </w:rPr>
              <w:t>Concerns were raised about a site with a previous planning application.  Cllr Dawlings confirmed that he has asked an Enforcement Officer to visit the site again.</w:t>
            </w:r>
          </w:p>
          <w:p w:rsidR="002204A6" w:rsidRPr="002204A6" w:rsidRDefault="002204A6" w:rsidP="00F864EC">
            <w:pPr>
              <w:pStyle w:val="PlainText"/>
              <w:numPr>
                <w:ilvl w:val="0"/>
                <w:numId w:val="24"/>
              </w:numPr>
              <w:rPr>
                <w:rFonts w:asciiTheme="minorHAnsi" w:hAnsiTheme="minorHAnsi"/>
                <w:b/>
              </w:rPr>
            </w:pPr>
            <w:r>
              <w:rPr>
                <w:rFonts w:asciiTheme="minorHAnsi" w:hAnsiTheme="minorHAnsi"/>
              </w:rPr>
              <w:t xml:space="preserve">An issue was raised about the regularity of advertising information in the Parish Magazine such as doctors, hospitals, surgeries. Cllr Barker will </w:t>
            </w:r>
            <w:r>
              <w:rPr>
                <w:rFonts w:asciiTheme="minorHAnsi" w:hAnsiTheme="minorHAnsi"/>
              </w:rPr>
              <w:lastRenderedPageBreak/>
              <w:t>discuss with the editorial committee of the magazine.</w:t>
            </w:r>
          </w:p>
          <w:p w:rsidR="00650294" w:rsidRPr="001A75CD" w:rsidRDefault="002204A6" w:rsidP="0079299B">
            <w:pPr>
              <w:pStyle w:val="PlainText"/>
              <w:numPr>
                <w:ilvl w:val="0"/>
                <w:numId w:val="24"/>
              </w:numPr>
              <w:rPr>
                <w:rFonts w:asciiTheme="minorHAnsi" w:hAnsiTheme="minorHAnsi"/>
                <w:b/>
              </w:rPr>
            </w:pPr>
            <w:r>
              <w:rPr>
                <w:rFonts w:asciiTheme="minorHAnsi" w:hAnsiTheme="minorHAnsi"/>
              </w:rPr>
              <w:t>BACS has offered to support the financing of a desktop video magnifier for use by parishioners.</w:t>
            </w:r>
          </w:p>
        </w:tc>
        <w:tc>
          <w:tcPr>
            <w:tcW w:w="1276" w:type="dxa"/>
            <w:tcBorders>
              <w:top w:val="single" w:sz="4" w:space="0" w:color="auto"/>
              <w:left w:val="single" w:sz="4" w:space="0" w:color="auto"/>
              <w:bottom w:val="single" w:sz="4" w:space="0" w:color="auto"/>
              <w:right w:val="single" w:sz="4" w:space="0" w:color="auto"/>
            </w:tcBorders>
          </w:tcPr>
          <w:p w:rsidR="00650294" w:rsidRDefault="00650294"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Default="001A75CD" w:rsidP="00C92C9F">
            <w:pPr>
              <w:pStyle w:val="NoSpacing"/>
              <w:rPr>
                <w:rFonts w:asciiTheme="minorHAnsi" w:hAnsiTheme="minorHAnsi" w:cs="Arial"/>
                <w:b/>
                <w:sz w:val="20"/>
                <w:szCs w:val="20"/>
              </w:rPr>
            </w:pPr>
          </w:p>
          <w:p w:rsidR="001A75CD" w:rsidRPr="001A75CD" w:rsidRDefault="001A75CD" w:rsidP="00C92C9F">
            <w:pPr>
              <w:pStyle w:val="NoSpacing"/>
              <w:rPr>
                <w:rFonts w:asciiTheme="minorHAnsi" w:hAnsiTheme="minorHAnsi" w:cs="Arial"/>
                <w:b/>
                <w:sz w:val="20"/>
                <w:szCs w:val="20"/>
              </w:rPr>
            </w:pPr>
            <w:r>
              <w:rPr>
                <w:rFonts w:asciiTheme="minorHAnsi" w:hAnsiTheme="minorHAnsi" w:cs="Arial"/>
                <w:b/>
                <w:sz w:val="20"/>
                <w:szCs w:val="20"/>
              </w:rPr>
              <w:t>KB</w:t>
            </w:r>
          </w:p>
        </w:tc>
      </w:tr>
      <w:tr w:rsidR="00040D41" w:rsidTr="001D3E92">
        <w:tc>
          <w:tcPr>
            <w:tcW w:w="1701" w:type="dxa"/>
            <w:tcBorders>
              <w:top w:val="single" w:sz="4" w:space="0" w:color="auto"/>
              <w:left w:val="single" w:sz="4" w:space="0" w:color="auto"/>
              <w:bottom w:val="single" w:sz="4" w:space="0" w:color="auto"/>
              <w:right w:val="single" w:sz="4" w:space="0" w:color="auto"/>
            </w:tcBorders>
          </w:tcPr>
          <w:p w:rsidR="00040D41" w:rsidRDefault="00604AF5" w:rsidP="00C92C9F">
            <w:pPr>
              <w:pStyle w:val="NoSpacing"/>
              <w:rPr>
                <w:rFonts w:asciiTheme="minorHAnsi" w:hAnsiTheme="minorHAnsi"/>
                <w:sz w:val="18"/>
                <w:szCs w:val="18"/>
              </w:rPr>
            </w:pPr>
            <w:r>
              <w:rPr>
                <w:rFonts w:asciiTheme="minorHAnsi" w:hAnsiTheme="minorHAnsi"/>
                <w:sz w:val="18"/>
                <w:szCs w:val="18"/>
              </w:rPr>
              <w:lastRenderedPageBreak/>
              <w:t>0</w:t>
            </w:r>
            <w:r w:rsidR="00650294">
              <w:rPr>
                <w:rFonts w:asciiTheme="minorHAnsi" w:hAnsiTheme="minorHAnsi"/>
                <w:sz w:val="18"/>
                <w:szCs w:val="18"/>
              </w:rPr>
              <w:t>37</w:t>
            </w:r>
            <w:r w:rsidR="00E87AD6">
              <w:rPr>
                <w:rFonts w:asciiTheme="minorHAnsi" w:hAnsiTheme="minorHAnsi"/>
                <w:sz w:val="18"/>
                <w:szCs w:val="18"/>
              </w:rPr>
              <w:t>/16</w:t>
            </w:r>
          </w:p>
          <w:p w:rsidR="00E87AD6" w:rsidRPr="00CE4959" w:rsidRDefault="00E87AD6" w:rsidP="00C92C9F">
            <w:pPr>
              <w:pStyle w:val="NoSpacing"/>
              <w:rPr>
                <w:rFonts w:asciiTheme="minorHAnsi" w:hAnsiTheme="minorHAnsi"/>
                <w:sz w:val="18"/>
                <w:szCs w:val="18"/>
              </w:rPr>
            </w:pPr>
            <w:r>
              <w:rPr>
                <w:rFonts w:asciiTheme="minorHAnsi" w:hAnsiTheme="minorHAnsi"/>
                <w:sz w:val="18"/>
                <w:szCs w:val="18"/>
              </w:rPr>
              <w:t>ITEMS FOR FUTURE CONSIDERATION</w:t>
            </w:r>
          </w:p>
        </w:tc>
        <w:tc>
          <w:tcPr>
            <w:tcW w:w="7654" w:type="dxa"/>
            <w:tcBorders>
              <w:top w:val="single" w:sz="4" w:space="0" w:color="auto"/>
              <w:left w:val="single" w:sz="4" w:space="0" w:color="auto"/>
              <w:bottom w:val="single" w:sz="4" w:space="0" w:color="auto"/>
              <w:right w:val="single" w:sz="4" w:space="0" w:color="auto"/>
            </w:tcBorders>
          </w:tcPr>
          <w:p w:rsidR="00CF703F" w:rsidRPr="00D12CA6" w:rsidRDefault="00E87AD6" w:rsidP="00F17C64">
            <w:pPr>
              <w:pStyle w:val="NoSpacing"/>
              <w:rPr>
                <w:rFonts w:asciiTheme="minorHAnsi" w:hAnsiTheme="minorHAnsi"/>
              </w:rPr>
            </w:pPr>
            <w:r>
              <w:rPr>
                <w:rFonts w:asciiTheme="minorHAnsi" w:hAnsiTheme="minorHAnsi"/>
              </w:rPr>
              <w:t>No Items were discussed</w:t>
            </w:r>
            <w:r w:rsidR="006E3380">
              <w:rPr>
                <w:rFonts w:asciiTheme="minorHAnsi" w:hAnsiTheme="minorHAnsi"/>
              </w:rPr>
              <w:t>.</w:t>
            </w:r>
          </w:p>
        </w:tc>
        <w:tc>
          <w:tcPr>
            <w:tcW w:w="1276" w:type="dxa"/>
            <w:tcBorders>
              <w:top w:val="single" w:sz="4" w:space="0" w:color="auto"/>
              <w:left w:val="single" w:sz="4" w:space="0" w:color="auto"/>
              <w:bottom w:val="single" w:sz="4" w:space="0" w:color="auto"/>
              <w:right w:val="single" w:sz="4" w:space="0" w:color="auto"/>
            </w:tcBorders>
          </w:tcPr>
          <w:p w:rsidR="00A9253F" w:rsidRPr="00CE4959" w:rsidRDefault="00A9253F" w:rsidP="00C92C9F">
            <w:pPr>
              <w:pStyle w:val="NoSpacing"/>
              <w:rPr>
                <w:rFonts w:asciiTheme="minorHAnsi" w:hAnsiTheme="minorHAnsi" w:cs="Arial"/>
                <w:b/>
                <w:sz w:val="16"/>
                <w:szCs w:val="16"/>
              </w:rPr>
            </w:pPr>
          </w:p>
        </w:tc>
      </w:tr>
      <w:tr w:rsidR="00040D41" w:rsidTr="001D3E92">
        <w:tc>
          <w:tcPr>
            <w:tcW w:w="1701" w:type="dxa"/>
            <w:tcBorders>
              <w:top w:val="single" w:sz="4" w:space="0" w:color="auto"/>
              <w:left w:val="single" w:sz="4" w:space="0" w:color="auto"/>
              <w:bottom w:val="single" w:sz="4" w:space="0" w:color="auto"/>
              <w:right w:val="single" w:sz="4" w:space="0" w:color="auto"/>
            </w:tcBorders>
          </w:tcPr>
          <w:p w:rsidR="00040D41" w:rsidRPr="00CE4959" w:rsidRDefault="00604AF5" w:rsidP="00C92C9F">
            <w:pPr>
              <w:pStyle w:val="NoSpacing"/>
              <w:rPr>
                <w:rFonts w:asciiTheme="minorHAnsi" w:hAnsiTheme="minorHAnsi"/>
                <w:sz w:val="18"/>
                <w:szCs w:val="18"/>
              </w:rPr>
            </w:pPr>
            <w:r>
              <w:rPr>
                <w:rFonts w:asciiTheme="minorHAnsi" w:hAnsiTheme="minorHAnsi"/>
                <w:sz w:val="18"/>
                <w:szCs w:val="18"/>
              </w:rPr>
              <w:t>0</w:t>
            </w:r>
            <w:r w:rsidR="00650294">
              <w:rPr>
                <w:rFonts w:asciiTheme="minorHAnsi" w:hAnsiTheme="minorHAnsi"/>
                <w:sz w:val="18"/>
                <w:szCs w:val="18"/>
              </w:rPr>
              <w:t>38</w:t>
            </w:r>
            <w:r w:rsidR="0079299B">
              <w:rPr>
                <w:rFonts w:asciiTheme="minorHAnsi" w:hAnsiTheme="minorHAnsi"/>
                <w:sz w:val="18"/>
                <w:szCs w:val="18"/>
              </w:rPr>
              <w:t xml:space="preserve">/16 </w:t>
            </w:r>
            <w:r w:rsidR="00040D41" w:rsidRPr="00CE4959">
              <w:rPr>
                <w:rFonts w:asciiTheme="minorHAnsi" w:hAnsiTheme="minorHAnsi"/>
                <w:sz w:val="18"/>
                <w:szCs w:val="18"/>
              </w:rPr>
              <w:t>DATE OF NEXT MEETING</w:t>
            </w:r>
          </w:p>
        </w:tc>
        <w:tc>
          <w:tcPr>
            <w:tcW w:w="7654" w:type="dxa"/>
            <w:tcBorders>
              <w:top w:val="single" w:sz="4" w:space="0" w:color="auto"/>
              <w:left w:val="single" w:sz="4" w:space="0" w:color="auto"/>
              <w:bottom w:val="single" w:sz="4" w:space="0" w:color="auto"/>
              <w:right w:val="single" w:sz="4" w:space="0" w:color="auto"/>
            </w:tcBorders>
          </w:tcPr>
          <w:p w:rsidR="00040D41" w:rsidRPr="00D12CA6" w:rsidRDefault="00040D41" w:rsidP="00944BE2">
            <w:pPr>
              <w:rPr>
                <w:rFonts w:asciiTheme="minorHAnsi" w:hAnsiTheme="minorHAnsi" w:cs="Arial"/>
                <w:b/>
                <w:bCs/>
              </w:rPr>
            </w:pPr>
            <w:r w:rsidRPr="00D12CA6">
              <w:rPr>
                <w:rFonts w:asciiTheme="minorHAnsi" w:hAnsiTheme="minorHAnsi"/>
              </w:rPr>
              <w:t>Ordinary Meeting of the Parish Council Monday</w:t>
            </w:r>
            <w:r w:rsidR="005E6682">
              <w:rPr>
                <w:rFonts w:asciiTheme="minorHAnsi" w:hAnsiTheme="minorHAnsi"/>
              </w:rPr>
              <w:t xml:space="preserve"> </w:t>
            </w:r>
            <w:r w:rsidR="003607B9">
              <w:rPr>
                <w:rFonts w:asciiTheme="minorHAnsi" w:hAnsiTheme="minorHAnsi"/>
              </w:rPr>
              <w:t>18</w:t>
            </w:r>
            <w:r w:rsidR="003607B9" w:rsidRPr="003607B9">
              <w:rPr>
                <w:rFonts w:asciiTheme="minorHAnsi" w:hAnsiTheme="minorHAnsi"/>
                <w:vertAlign w:val="superscript"/>
              </w:rPr>
              <w:t>th</w:t>
            </w:r>
            <w:r w:rsidR="003607B9">
              <w:rPr>
                <w:rFonts w:asciiTheme="minorHAnsi" w:hAnsiTheme="minorHAnsi"/>
              </w:rPr>
              <w:t xml:space="preserve"> </w:t>
            </w:r>
            <w:r w:rsidR="00944BE2">
              <w:rPr>
                <w:rFonts w:asciiTheme="minorHAnsi" w:hAnsiTheme="minorHAnsi"/>
              </w:rPr>
              <w:t xml:space="preserve">April </w:t>
            </w:r>
            <w:r w:rsidR="00C815C8">
              <w:rPr>
                <w:rFonts w:asciiTheme="minorHAnsi" w:hAnsiTheme="minorHAnsi"/>
              </w:rPr>
              <w:t>2016</w:t>
            </w:r>
            <w:r w:rsidR="00DC24C5" w:rsidRPr="00D12CA6">
              <w:rPr>
                <w:rFonts w:asciiTheme="minorHAnsi" w:hAnsiTheme="minorHAnsi" w:cs="Arial"/>
                <w:bCs/>
              </w:rPr>
              <w:t>, 7:30pm, at</w:t>
            </w:r>
            <w:r w:rsidR="003607B9">
              <w:rPr>
                <w:rFonts w:asciiTheme="minorHAnsi" w:hAnsiTheme="minorHAnsi" w:cs="Arial"/>
                <w:bCs/>
              </w:rPr>
              <w:t xml:space="preserve"> The Memorial Hall</w:t>
            </w:r>
            <w:r w:rsidR="00C815C8">
              <w:rPr>
                <w:rFonts w:asciiTheme="minorHAnsi" w:hAnsiTheme="minorHAnsi" w:cs="Arial"/>
                <w:bCs/>
              </w:rPr>
              <w:t>, Benenden.</w:t>
            </w:r>
          </w:p>
        </w:tc>
        <w:tc>
          <w:tcPr>
            <w:tcW w:w="1276" w:type="dxa"/>
            <w:tcBorders>
              <w:top w:val="single" w:sz="4" w:space="0" w:color="auto"/>
              <w:left w:val="single" w:sz="4" w:space="0" w:color="auto"/>
              <w:bottom w:val="single" w:sz="4" w:space="0" w:color="auto"/>
              <w:right w:val="single" w:sz="4" w:space="0" w:color="auto"/>
            </w:tcBorders>
          </w:tcPr>
          <w:p w:rsidR="00A961FF" w:rsidRPr="00CE4959" w:rsidRDefault="00A961FF" w:rsidP="00A961FF">
            <w:pPr>
              <w:pStyle w:val="NoSpacing"/>
              <w:jc w:val="both"/>
              <w:rPr>
                <w:rFonts w:asciiTheme="minorHAnsi" w:hAnsiTheme="minorHAnsi" w:cs="Arial"/>
                <w:b/>
                <w:sz w:val="16"/>
                <w:szCs w:val="16"/>
              </w:rPr>
            </w:pPr>
          </w:p>
        </w:tc>
      </w:tr>
      <w:tr w:rsidR="00040D41" w:rsidTr="001D3E92">
        <w:tc>
          <w:tcPr>
            <w:tcW w:w="1701" w:type="dxa"/>
            <w:tcBorders>
              <w:top w:val="single" w:sz="4" w:space="0" w:color="auto"/>
              <w:left w:val="single" w:sz="4" w:space="0" w:color="auto"/>
              <w:bottom w:val="single" w:sz="4" w:space="0" w:color="auto"/>
              <w:right w:val="single" w:sz="4" w:space="0" w:color="auto"/>
            </w:tcBorders>
          </w:tcPr>
          <w:p w:rsidR="00040D41" w:rsidRPr="00CE4959" w:rsidRDefault="003607B9" w:rsidP="0084140A">
            <w:pPr>
              <w:pStyle w:val="NoSpacing"/>
              <w:rPr>
                <w:rFonts w:asciiTheme="minorHAnsi" w:hAnsiTheme="minorHAnsi"/>
                <w:sz w:val="18"/>
                <w:szCs w:val="18"/>
              </w:rPr>
            </w:pPr>
            <w:r>
              <w:rPr>
                <w:rFonts w:asciiTheme="minorHAnsi" w:hAnsiTheme="minorHAnsi"/>
                <w:sz w:val="18"/>
                <w:szCs w:val="18"/>
              </w:rPr>
              <w:t>0</w:t>
            </w:r>
            <w:r w:rsidR="00650294">
              <w:rPr>
                <w:rFonts w:asciiTheme="minorHAnsi" w:hAnsiTheme="minorHAnsi"/>
                <w:sz w:val="18"/>
                <w:szCs w:val="18"/>
              </w:rPr>
              <w:t>39</w:t>
            </w:r>
            <w:r w:rsidR="0079299B">
              <w:rPr>
                <w:rFonts w:asciiTheme="minorHAnsi" w:hAnsiTheme="minorHAnsi"/>
                <w:sz w:val="18"/>
                <w:szCs w:val="18"/>
              </w:rPr>
              <w:t>/16</w:t>
            </w:r>
            <w:r w:rsidR="00040D41" w:rsidRPr="00CE4959">
              <w:rPr>
                <w:rFonts w:asciiTheme="minorHAnsi" w:hAnsiTheme="minorHAnsi"/>
                <w:sz w:val="18"/>
                <w:szCs w:val="18"/>
              </w:rPr>
              <w:tab/>
            </w:r>
          </w:p>
        </w:tc>
        <w:tc>
          <w:tcPr>
            <w:tcW w:w="7654" w:type="dxa"/>
            <w:tcBorders>
              <w:top w:val="single" w:sz="4" w:space="0" w:color="auto"/>
              <w:left w:val="single" w:sz="4" w:space="0" w:color="auto"/>
              <w:bottom w:val="single" w:sz="4" w:space="0" w:color="auto"/>
              <w:right w:val="single" w:sz="4" w:space="0" w:color="auto"/>
            </w:tcBorders>
          </w:tcPr>
          <w:p w:rsidR="00040D41" w:rsidRPr="00D12CA6" w:rsidRDefault="00A961FF" w:rsidP="00604AF5">
            <w:pPr>
              <w:pStyle w:val="NoSpacing"/>
              <w:rPr>
                <w:rFonts w:asciiTheme="minorHAnsi" w:hAnsiTheme="minorHAnsi" w:cs="Arial"/>
              </w:rPr>
            </w:pPr>
            <w:r w:rsidRPr="00D12CA6">
              <w:rPr>
                <w:rFonts w:asciiTheme="minorHAnsi" w:hAnsiTheme="minorHAnsi"/>
              </w:rPr>
              <w:t>The meeting closed at</w:t>
            </w:r>
            <w:r w:rsidR="00C815C8">
              <w:rPr>
                <w:rFonts w:asciiTheme="minorHAnsi" w:hAnsiTheme="minorHAnsi"/>
              </w:rPr>
              <w:t xml:space="preserve"> </w:t>
            </w:r>
            <w:r w:rsidR="00854BD0">
              <w:rPr>
                <w:rFonts w:asciiTheme="minorHAnsi" w:hAnsiTheme="minorHAnsi"/>
              </w:rPr>
              <w:t>9:15pm</w:t>
            </w:r>
          </w:p>
        </w:tc>
        <w:tc>
          <w:tcPr>
            <w:tcW w:w="1276" w:type="dxa"/>
            <w:tcBorders>
              <w:top w:val="single" w:sz="4" w:space="0" w:color="auto"/>
              <w:left w:val="single" w:sz="4" w:space="0" w:color="auto"/>
              <w:bottom w:val="single" w:sz="4" w:space="0" w:color="auto"/>
              <w:right w:val="single" w:sz="4" w:space="0" w:color="auto"/>
            </w:tcBorders>
          </w:tcPr>
          <w:p w:rsidR="00040D41" w:rsidRPr="00CE4959" w:rsidRDefault="00040D41" w:rsidP="00C92C9F">
            <w:pPr>
              <w:pStyle w:val="NoSpacing"/>
              <w:rPr>
                <w:rFonts w:asciiTheme="minorHAnsi" w:hAnsiTheme="minorHAnsi" w:cs="Arial"/>
                <w:b/>
                <w:sz w:val="16"/>
                <w:szCs w:val="16"/>
              </w:rPr>
            </w:pPr>
          </w:p>
        </w:tc>
      </w:tr>
    </w:tbl>
    <w:p w:rsidR="000E43D0" w:rsidRDefault="000E43D0" w:rsidP="004A68CB">
      <w:pPr>
        <w:spacing w:after="0" w:line="240" w:lineRule="auto"/>
      </w:pPr>
    </w:p>
    <w:sectPr w:rsidR="000E43D0" w:rsidSect="00040D4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4E8" w:rsidRDefault="001E74E8" w:rsidP="00C5632B">
      <w:pPr>
        <w:spacing w:after="0" w:line="240" w:lineRule="auto"/>
      </w:pPr>
      <w:r>
        <w:separator/>
      </w:r>
    </w:p>
  </w:endnote>
  <w:endnote w:type="continuationSeparator" w:id="0">
    <w:p w:rsidR="001E74E8" w:rsidRDefault="001E74E8" w:rsidP="00C5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17" w:rsidRDefault="005E4517" w:rsidP="00C5632B">
    <w:pPr>
      <w:pStyle w:val="Footer"/>
      <w:pBdr>
        <w:top w:val="thinThickSmallGap" w:sz="24" w:space="1" w:color="622423"/>
      </w:pBdr>
      <w:tabs>
        <w:tab w:val="clear" w:pos="4513"/>
      </w:tabs>
      <w:rPr>
        <w:rFonts w:ascii="Cambria" w:hAnsi="Cambria"/>
        <w:noProof/>
      </w:rPr>
    </w:pPr>
    <w:r>
      <w:rPr>
        <w:rFonts w:ascii="Cambria" w:hAnsi="Cambria"/>
      </w:rPr>
      <w:t>Chairman…………………………………………………………………  Date……………………………………</w:t>
    </w:r>
    <w:r>
      <w:rPr>
        <w:rFonts w:ascii="Cambria" w:hAnsi="Cambria"/>
      </w:rPr>
      <w:tab/>
      <w:t xml:space="preserve">Page </w:t>
    </w:r>
    <w:r>
      <w:fldChar w:fldCharType="begin"/>
    </w:r>
    <w:r>
      <w:instrText xml:space="preserve"> PAGE   \* MERGEFORMAT </w:instrText>
    </w:r>
    <w:r>
      <w:fldChar w:fldCharType="separate"/>
    </w:r>
    <w:r w:rsidR="00FA4272" w:rsidRPr="00FA4272">
      <w:rPr>
        <w:rFonts w:ascii="Cambria" w:hAnsi="Cambria"/>
        <w:noProof/>
      </w:rPr>
      <w:t>4</w:t>
    </w:r>
    <w:r>
      <w:rPr>
        <w:rFonts w:ascii="Cambria" w:hAnsi="Cambria"/>
        <w:noProof/>
      </w:rPr>
      <w:fldChar w:fldCharType="end"/>
    </w:r>
  </w:p>
  <w:p w:rsidR="005E4517" w:rsidRDefault="005E4517" w:rsidP="00C5632B">
    <w:pPr>
      <w:pStyle w:val="Footer"/>
      <w:pBdr>
        <w:top w:val="thinThickSmallGap" w:sz="24" w:space="1" w:color="622423"/>
      </w:pBdr>
      <w:rPr>
        <w:rFonts w:ascii="Cambria" w:hAnsi="Cambria"/>
        <w:noProof/>
      </w:rPr>
    </w:pPr>
  </w:p>
  <w:p w:rsidR="005E4517" w:rsidRPr="00501A02" w:rsidRDefault="005E4517" w:rsidP="00C5632B">
    <w:pPr>
      <w:pStyle w:val="Footer"/>
      <w:pBdr>
        <w:top w:val="thinThickSmallGap" w:sz="24" w:space="1" w:color="622423"/>
      </w:pBdr>
      <w:rPr>
        <w:rFonts w:ascii="Cambria" w:hAnsi="Cambria"/>
        <w:i/>
      </w:rPr>
    </w:pPr>
    <w:r>
      <w:rPr>
        <w:rFonts w:ascii="Cambria" w:hAnsi="Cambria"/>
        <w:i/>
        <w:noProof/>
      </w:rPr>
      <w:t>These minutes are not a verbatim record of the meeting, but a summary of discussion and decisions taken at the meeting.</w:t>
    </w:r>
  </w:p>
  <w:p w:rsidR="005E4517" w:rsidRDefault="005E4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4E8" w:rsidRDefault="001E74E8" w:rsidP="00C5632B">
      <w:pPr>
        <w:spacing w:after="0" w:line="240" w:lineRule="auto"/>
      </w:pPr>
      <w:r>
        <w:separator/>
      </w:r>
    </w:p>
  </w:footnote>
  <w:footnote w:type="continuationSeparator" w:id="0">
    <w:p w:rsidR="001E74E8" w:rsidRDefault="001E74E8" w:rsidP="00C56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57D"/>
    <w:multiLevelType w:val="hybridMultilevel"/>
    <w:tmpl w:val="2FD444B4"/>
    <w:lvl w:ilvl="0" w:tplc="91B0B6B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3E0C70"/>
    <w:multiLevelType w:val="hybridMultilevel"/>
    <w:tmpl w:val="95101B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E3D7D"/>
    <w:multiLevelType w:val="hybridMultilevel"/>
    <w:tmpl w:val="0FCAF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6E30AD"/>
    <w:multiLevelType w:val="hybridMultilevel"/>
    <w:tmpl w:val="56D6A402"/>
    <w:lvl w:ilvl="0" w:tplc="91B0B6B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4F345D"/>
    <w:multiLevelType w:val="hybridMultilevel"/>
    <w:tmpl w:val="0FC445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185E50"/>
    <w:multiLevelType w:val="hybridMultilevel"/>
    <w:tmpl w:val="C4101B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B67500"/>
    <w:multiLevelType w:val="hybridMultilevel"/>
    <w:tmpl w:val="98C665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BC73B7"/>
    <w:multiLevelType w:val="hybridMultilevel"/>
    <w:tmpl w:val="1AAC8F0A"/>
    <w:lvl w:ilvl="0" w:tplc="DD20909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FE5D34"/>
    <w:multiLevelType w:val="hybridMultilevel"/>
    <w:tmpl w:val="B6E880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9B6C1D"/>
    <w:multiLevelType w:val="hybridMultilevel"/>
    <w:tmpl w:val="D5ACBD80"/>
    <w:lvl w:ilvl="0" w:tplc="91B0B6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CA5878"/>
    <w:multiLevelType w:val="hybridMultilevel"/>
    <w:tmpl w:val="A2C853AE"/>
    <w:lvl w:ilvl="0" w:tplc="DD209090">
      <w:start w:val="1"/>
      <w:numFmt w:val="lowerRoman"/>
      <w:lvlText w:val="(%1)"/>
      <w:lvlJc w:val="left"/>
      <w:pPr>
        <w:ind w:left="75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1">
    <w:nsid w:val="3EE769D6"/>
    <w:multiLevelType w:val="hybridMultilevel"/>
    <w:tmpl w:val="F5D231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53785C"/>
    <w:multiLevelType w:val="hybridMultilevel"/>
    <w:tmpl w:val="890271D2"/>
    <w:lvl w:ilvl="0" w:tplc="DD209090">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5965BD7"/>
    <w:multiLevelType w:val="hybridMultilevel"/>
    <w:tmpl w:val="85A44B56"/>
    <w:lvl w:ilvl="0" w:tplc="CE1A4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2D70AA"/>
    <w:multiLevelType w:val="hybridMultilevel"/>
    <w:tmpl w:val="F8A68A82"/>
    <w:lvl w:ilvl="0" w:tplc="5A9812CA">
      <w:start w:val="1"/>
      <w:numFmt w:val="lowerRoma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C970849"/>
    <w:multiLevelType w:val="hybridMultilevel"/>
    <w:tmpl w:val="CA22F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EA659F"/>
    <w:multiLevelType w:val="hybridMultilevel"/>
    <w:tmpl w:val="890271D2"/>
    <w:lvl w:ilvl="0" w:tplc="DD209090">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95679E1"/>
    <w:multiLevelType w:val="hybridMultilevel"/>
    <w:tmpl w:val="F996A4D6"/>
    <w:lvl w:ilvl="0" w:tplc="DD20909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B44828"/>
    <w:multiLevelType w:val="hybridMultilevel"/>
    <w:tmpl w:val="5F0252A6"/>
    <w:lvl w:ilvl="0" w:tplc="DD20909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E81302"/>
    <w:multiLevelType w:val="hybridMultilevel"/>
    <w:tmpl w:val="0112750A"/>
    <w:lvl w:ilvl="0" w:tplc="C08EA8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037115"/>
    <w:multiLevelType w:val="hybridMultilevel"/>
    <w:tmpl w:val="2A426DC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A87B92"/>
    <w:multiLevelType w:val="hybridMultilevel"/>
    <w:tmpl w:val="CD54BDF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63E6CB9"/>
    <w:multiLevelType w:val="hybridMultilevel"/>
    <w:tmpl w:val="890271D2"/>
    <w:lvl w:ilvl="0" w:tplc="DD20909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E9097F"/>
    <w:multiLevelType w:val="hybridMultilevel"/>
    <w:tmpl w:val="76644658"/>
    <w:lvl w:ilvl="0" w:tplc="BF022DC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0"/>
  </w:num>
  <w:num w:numId="5">
    <w:abstractNumId w:val="14"/>
  </w:num>
  <w:num w:numId="6">
    <w:abstractNumId w:val="9"/>
  </w:num>
  <w:num w:numId="7">
    <w:abstractNumId w:val="8"/>
  </w:num>
  <w:num w:numId="8">
    <w:abstractNumId w:val="4"/>
  </w:num>
  <w:num w:numId="9">
    <w:abstractNumId w:val="1"/>
  </w:num>
  <w:num w:numId="10">
    <w:abstractNumId w:val="2"/>
  </w:num>
  <w:num w:numId="11">
    <w:abstractNumId w:val="15"/>
  </w:num>
  <w:num w:numId="12">
    <w:abstractNumId w:val="19"/>
  </w:num>
  <w:num w:numId="13">
    <w:abstractNumId w:val="13"/>
  </w:num>
  <w:num w:numId="14">
    <w:abstractNumId w:val="17"/>
  </w:num>
  <w:num w:numId="15">
    <w:abstractNumId w:val="23"/>
  </w:num>
  <w:num w:numId="16">
    <w:abstractNumId w:val="18"/>
  </w:num>
  <w:num w:numId="17">
    <w:abstractNumId w:val="22"/>
  </w:num>
  <w:num w:numId="18">
    <w:abstractNumId w:val="7"/>
  </w:num>
  <w:num w:numId="19">
    <w:abstractNumId w:val="10"/>
  </w:num>
  <w:num w:numId="20">
    <w:abstractNumId w:val="6"/>
  </w:num>
  <w:num w:numId="21">
    <w:abstractNumId w:val="11"/>
  </w:num>
  <w:num w:numId="22">
    <w:abstractNumId w:val="21"/>
  </w:num>
  <w:num w:numId="23">
    <w:abstractNumId w:val="12"/>
  </w:num>
  <w:num w:numId="2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2B"/>
    <w:rsid w:val="00000536"/>
    <w:rsid w:val="00003B2C"/>
    <w:rsid w:val="00007605"/>
    <w:rsid w:val="00011BC7"/>
    <w:rsid w:val="000160E5"/>
    <w:rsid w:val="00021F7C"/>
    <w:rsid w:val="000236EB"/>
    <w:rsid w:val="000310C8"/>
    <w:rsid w:val="00031269"/>
    <w:rsid w:val="00036B65"/>
    <w:rsid w:val="00040D41"/>
    <w:rsid w:val="00041208"/>
    <w:rsid w:val="00052268"/>
    <w:rsid w:val="000548E0"/>
    <w:rsid w:val="00064679"/>
    <w:rsid w:val="00072EB6"/>
    <w:rsid w:val="00076AB4"/>
    <w:rsid w:val="00085690"/>
    <w:rsid w:val="00094268"/>
    <w:rsid w:val="00096EBF"/>
    <w:rsid w:val="000A12FC"/>
    <w:rsid w:val="000A64D4"/>
    <w:rsid w:val="000B1A9A"/>
    <w:rsid w:val="000B5093"/>
    <w:rsid w:val="000C4428"/>
    <w:rsid w:val="000C4759"/>
    <w:rsid w:val="000C7BAF"/>
    <w:rsid w:val="000D0E98"/>
    <w:rsid w:val="000D0F84"/>
    <w:rsid w:val="000D1735"/>
    <w:rsid w:val="000D4D5E"/>
    <w:rsid w:val="000D65DA"/>
    <w:rsid w:val="000D7A4A"/>
    <w:rsid w:val="000E43D0"/>
    <w:rsid w:val="000F3AED"/>
    <w:rsid w:val="000F52EA"/>
    <w:rsid w:val="000F7360"/>
    <w:rsid w:val="000F7AFA"/>
    <w:rsid w:val="00102125"/>
    <w:rsid w:val="001037BC"/>
    <w:rsid w:val="00104A4C"/>
    <w:rsid w:val="001165BC"/>
    <w:rsid w:val="001218B1"/>
    <w:rsid w:val="001225A5"/>
    <w:rsid w:val="00122B09"/>
    <w:rsid w:val="00123DBB"/>
    <w:rsid w:val="00125C2D"/>
    <w:rsid w:val="0012656D"/>
    <w:rsid w:val="00127A9C"/>
    <w:rsid w:val="001308BE"/>
    <w:rsid w:val="00132A37"/>
    <w:rsid w:val="00145E87"/>
    <w:rsid w:val="00151326"/>
    <w:rsid w:val="00157B6C"/>
    <w:rsid w:val="00160B70"/>
    <w:rsid w:val="0016359A"/>
    <w:rsid w:val="00164176"/>
    <w:rsid w:val="001742B7"/>
    <w:rsid w:val="00183384"/>
    <w:rsid w:val="00183E75"/>
    <w:rsid w:val="00184664"/>
    <w:rsid w:val="001A37FB"/>
    <w:rsid w:val="001A75CD"/>
    <w:rsid w:val="001A7ADF"/>
    <w:rsid w:val="001B092A"/>
    <w:rsid w:val="001B1D8E"/>
    <w:rsid w:val="001B7418"/>
    <w:rsid w:val="001C11D2"/>
    <w:rsid w:val="001C3EDC"/>
    <w:rsid w:val="001D02AE"/>
    <w:rsid w:val="001D3E92"/>
    <w:rsid w:val="001D4EAF"/>
    <w:rsid w:val="001D5C49"/>
    <w:rsid w:val="001D6979"/>
    <w:rsid w:val="001E197F"/>
    <w:rsid w:val="001E1B41"/>
    <w:rsid w:val="001E3394"/>
    <w:rsid w:val="001E6831"/>
    <w:rsid w:val="001E74E8"/>
    <w:rsid w:val="001F292E"/>
    <w:rsid w:val="0020497A"/>
    <w:rsid w:val="002058F7"/>
    <w:rsid w:val="00205D2C"/>
    <w:rsid w:val="002118C1"/>
    <w:rsid w:val="002150E5"/>
    <w:rsid w:val="0021568E"/>
    <w:rsid w:val="00216D43"/>
    <w:rsid w:val="002200A6"/>
    <w:rsid w:val="002204A6"/>
    <w:rsid w:val="002222F2"/>
    <w:rsid w:val="00225F86"/>
    <w:rsid w:val="00226E5B"/>
    <w:rsid w:val="0022747B"/>
    <w:rsid w:val="002318BD"/>
    <w:rsid w:val="00233C2B"/>
    <w:rsid w:val="00236AB9"/>
    <w:rsid w:val="00236F74"/>
    <w:rsid w:val="0024282F"/>
    <w:rsid w:val="00242DA5"/>
    <w:rsid w:val="00245B3D"/>
    <w:rsid w:val="00247519"/>
    <w:rsid w:val="00261258"/>
    <w:rsid w:val="00263179"/>
    <w:rsid w:val="00264F90"/>
    <w:rsid w:val="00267356"/>
    <w:rsid w:val="00271946"/>
    <w:rsid w:val="00273D1F"/>
    <w:rsid w:val="00277C00"/>
    <w:rsid w:val="00282FD7"/>
    <w:rsid w:val="00283402"/>
    <w:rsid w:val="00287A7F"/>
    <w:rsid w:val="00291AAC"/>
    <w:rsid w:val="002A1819"/>
    <w:rsid w:val="002A2ECA"/>
    <w:rsid w:val="002A4FED"/>
    <w:rsid w:val="002B0E2F"/>
    <w:rsid w:val="002B6212"/>
    <w:rsid w:val="002B7378"/>
    <w:rsid w:val="002C2826"/>
    <w:rsid w:val="002C744F"/>
    <w:rsid w:val="002D14E9"/>
    <w:rsid w:val="002D1C99"/>
    <w:rsid w:val="002D7CCE"/>
    <w:rsid w:val="002D7F1C"/>
    <w:rsid w:val="003028B1"/>
    <w:rsid w:val="00304B77"/>
    <w:rsid w:val="003075C8"/>
    <w:rsid w:val="00311853"/>
    <w:rsid w:val="00311B96"/>
    <w:rsid w:val="00314038"/>
    <w:rsid w:val="00314C66"/>
    <w:rsid w:val="00341F39"/>
    <w:rsid w:val="0034356F"/>
    <w:rsid w:val="00346141"/>
    <w:rsid w:val="00351991"/>
    <w:rsid w:val="003533C7"/>
    <w:rsid w:val="003607B9"/>
    <w:rsid w:val="003615E0"/>
    <w:rsid w:val="00363F06"/>
    <w:rsid w:val="00364795"/>
    <w:rsid w:val="0036514A"/>
    <w:rsid w:val="00375C8D"/>
    <w:rsid w:val="003835F4"/>
    <w:rsid w:val="003855E2"/>
    <w:rsid w:val="003873FD"/>
    <w:rsid w:val="00391EC7"/>
    <w:rsid w:val="00393C7B"/>
    <w:rsid w:val="003A0163"/>
    <w:rsid w:val="003A04EA"/>
    <w:rsid w:val="003A1B20"/>
    <w:rsid w:val="003A449C"/>
    <w:rsid w:val="003A4C20"/>
    <w:rsid w:val="003A5003"/>
    <w:rsid w:val="003B5C76"/>
    <w:rsid w:val="003B7B77"/>
    <w:rsid w:val="003C74D1"/>
    <w:rsid w:val="003D0266"/>
    <w:rsid w:val="003D23AF"/>
    <w:rsid w:val="003D5E91"/>
    <w:rsid w:val="003D724C"/>
    <w:rsid w:val="003E2916"/>
    <w:rsid w:val="003E387B"/>
    <w:rsid w:val="003E79B5"/>
    <w:rsid w:val="003F0457"/>
    <w:rsid w:val="003F48AA"/>
    <w:rsid w:val="004006E5"/>
    <w:rsid w:val="00400B10"/>
    <w:rsid w:val="004010AD"/>
    <w:rsid w:val="004038A8"/>
    <w:rsid w:val="00404D67"/>
    <w:rsid w:val="00406F7E"/>
    <w:rsid w:val="004074EE"/>
    <w:rsid w:val="004229D2"/>
    <w:rsid w:val="0042403B"/>
    <w:rsid w:val="00424686"/>
    <w:rsid w:val="004332F1"/>
    <w:rsid w:val="004405F5"/>
    <w:rsid w:val="00443987"/>
    <w:rsid w:val="00443A34"/>
    <w:rsid w:val="00445584"/>
    <w:rsid w:val="004468EC"/>
    <w:rsid w:val="004516DA"/>
    <w:rsid w:val="0045490D"/>
    <w:rsid w:val="0045665E"/>
    <w:rsid w:val="0046016E"/>
    <w:rsid w:val="004612A2"/>
    <w:rsid w:val="0046205D"/>
    <w:rsid w:val="004639FB"/>
    <w:rsid w:val="004653B9"/>
    <w:rsid w:val="0048289C"/>
    <w:rsid w:val="0049293E"/>
    <w:rsid w:val="004A227D"/>
    <w:rsid w:val="004A2FF8"/>
    <w:rsid w:val="004A442B"/>
    <w:rsid w:val="004A68CB"/>
    <w:rsid w:val="004B1FE9"/>
    <w:rsid w:val="004B222D"/>
    <w:rsid w:val="004C6473"/>
    <w:rsid w:val="004C6CE7"/>
    <w:rsid w:val="004D1823"/>
    <w:rsid w:val="004D1863"/>
    <w:rsid w:val="004E3087"/>
    <w:rsid w:val="004E5586"/>
    <w:rsid w:val="004F66B4"/>
    <w:rsid w:val="00501A02"/>
    <w:rsid w:val="00503F71"/>
    <w:rsid w:val="00504EB7"/>
    <w:rsid w:val="00507086"/>
    <w:rsid w:val="0051042B"/>
    <w:rsid w:val="00513782"/>
    <w:rsid w:val="00514501"/>
    <w:rsid w:val="00514526"/>
    <w:rsid w:val="00515846"/>
    <w:rsid w:val="00515909"/>
    <w:rsid w:val="00520111"/>
    <w:rsid w:val="0052033C"/>
    <w:rsid w:val="00522888"/>
    <w:rsid w:val="00527511"/>
    <w:rsid w:val="00531C02"/>
    <w:rsid w:val="00542B2D"/>
    <w:rsid w:val="00545DAD"/>
    <w:rsid w:val="00546436"/>
    <w:rsid w:val="005477B6"/>
    <w:rsid w:val="0055137F"/>
    <w:rsid w:val="00554DD0"/>
    <w:rsid w:val="00555E86"/>
    <w:rsid w:val="0056665D"/>
    <w:rsid w:val="005760B1"/>
    <w:rsid w:val="005849EF"/>
    <w:rsid w:val="00584A7E"/>
    <w:rsid w:val="00586E41"/>
    <w:rsid w:val="005920AA"/>
    <w:rsid w:val="0059233B"/>
    <w:rsid w:val="005A0B54"/>
    <w:rsid w:val="005B291D"/>
    <w:rsid w:val="005B5831"/>
    <w:rsid w:val="005B700E"/>
    <w:rsid w:val="005C2411"/>
    <w:rsid w:val="005C6F48"/>
    <w:rsid w:val="005D0265"/>
    <w:rsid w:val="005E4517"/>
    <w:rsid w:val="005E6682"/>
    <w:rsid w:val="005F2AB9"/>
    <w:rsid w:val="00604AF5"/>
    <w:rsid w:val="00605DAB"/>
    <w:rsid w:val="0060638E"/>
    <w:rsid w:val="006130BF"/>
    <w:rsid w:val="0061629E"/>
    <w:rsid w:val="00616CD2"/>
    <w:rsid w:val="00624671"/>
    <w:rsid w:val="00631670"/>
    <w:rsid w:val="00631C58"/>
    <w:rsid w:val="00632C45"/>
    <w:rsid w:val="00636F4B"/>
    <w:rsid w:val="006379F0"/>
    <w:rsid w:val="006406EE"/>
    <w:rsid w:val="006420EF"/>
    <w:rsid w:val="00642778"/>
    <w:rsid w:val="0064540C"/>
    <w:rsid w:val="0064588D"/>
    <w:rsid w:val="00650294"/>
    <w:rsid w:val="00651420"/>
    <w:rsid w:val="00653F63"/>
    <w:rsid w:val="00657A78"/>
    <w:rsid w:val="00664B11"/>
    <w:rsid w:val="0067007F"/>
    <w:rsid w:val="00670C3A"/>
    <w:rsid w:val="0067122E"/>
    <w:rsid w:val="006765CE"/>
    <w:rsid w:val="00677FB3"/>
    <w:rsid w:val="006815AE"/>
    <w:rsid w:val="00683183"/>
    <w:rsid w:val="0068390E"/>
    <w:rsid w:val="00684C0F"/>
    <w:rsid w:val="00685AFC"/>
    <w:rsid w:val="00686A2B"/>
    <w:rsid w:val="00693461"/>
    <w:rsid w:val="00697D04"/>
    <w:rsid w:val="006A55E9"/>
    <w:rsid w:val="006A5E31"/>
    <w:rsid w:val="006B1D5D"/>
    <w:rsid w:val="006B3BFE"/>
    <w:rsid w:val="006C02B8"/>
    <w:rsid w:val="006C1B96"/>
    <w:rsid w:val="006D2ADE"/>
    <w:rsid w:val="006D3890"/>
    <w:rsid w:val="006D5F2E"/>
    <w:rsid w:val="006D66B7"/>
    <w:rsid w:val="006D6879"/>
    <w:rsid w:val="006E2AEA"/>
    <w:rsid w:val="006E3380"/>
    <w:rsid w:val="006F0494"/>
    <w:rsid w:val="006F2CB6"/>
    <w:rsid w:val="006F6526"/>
    <w:rsid w:val="007032B2"/>
    <w:rsid w:val="00703C58"/>
    <w:rsid w:val="00704A86"/>
    <w:rsid w:val="007070D3"/>
    <w:rsid w:val="00707EEF"/>
    <w:rsid w:val="00713929"/>
    <w:rsid w:val="00713E02"/>
    <w:rsid w:val="00713EE7"/>
    <w:rsid w:val="007234DD"/>
    <w:rsid w:val="0072725B"/>
    <w:rsid w:val="007331B9"/>
    <w:rsid w:val="00733EDE"/>
    <w:rsid w:val="00737294"/>
    <w:rsid w:val="00747A98"/>
    <w:rsid w:val="00752931"/>
    <w:rsid w:val="00754793"/>
    <w:rsid w:val="007615E8"/>
    <w:rsid w:val="007649C6"/>
    <w:rsid w:val="00766971"/>
    <w:rsid w:val="00766B88"/>
    <w:rsid w:val="00771452"/>
    <w:rsid w:val="00772967"/>
    <w:rsid w:val="00781EFA"/>
    <w:rsid w:val="00782E31"/>
    <w:rsid w:val="00785C49"/>
    <w:rsid w:val="00786E45"/>
    <w:rsid w:val="0078718D"/>
    <w:rsid w:val="00790ACA"/>
    <w:rsid w:val="00792120"/>
    <w:rsid w:val="007925BD"/>
    <w:rsid w:val="0079299B"/>
    <w:rsid w:val="007965FD"/>
    <w:rsid w:val="0079721C"/>
    <w:rsid w:val="007A2122"/>
    <w:rsid w:val="007A31D1"/>
    <w:rsid w:val="007A6D43"/>
    <w:rsid w:val="007A72AD"/>
    <w:rsid w:val="007A7B0C"/>
    <w:rsid w:val="007B2CDF"/>
    <w:rsid w:val="007B5092"/>
    <w:rsid w:val="007C7843"/>
    <w:rsid w:val="007E6299"/>
    <w:rsid w:val="007E6B89"/>
    <w:rsid w:val="007E7F96"/>
    <w:rsid w:val="007F0232"/>
    <w:rsid w:val="007F0C92"/>
    <w:rsid w:val="007F2383"/>
    <w:rsid w:val="008020AC"/>
    <w:rsid w:val="00802A7C"/>
    <w:rsid w:val="008030E2"/>
    <w:rsid w:val="00807206"/>
    <w:rsid w:val="008078A7"/>
    <w:rsid w:val="008115B8"/>
    <w:rsid w:val="00812892"/>
    <w:rsid w:val="0081474E"/>
    <w:rsid w:val="00821DAF"/>
    <w:rsid w:val="008233A7"/>
    <w:rsid w:val="00823D03"/>
    <w:rsid w:val="00830557"/>
    <w:rsid w:val="0084140A"/>
    <w:rsid w:val="008424C8"/>
    <w:rsid w:val="00846558"/>
    <w:rsid w:val="0085359E"/>
    <w:rsid w:val="00854BD0"/>
    <w:rsid w:val="00857C30"/>
    <w:rsid w:val="008617FE"/>
    <w:rsid w:val="008622B0"/>
    <w:rsid w:val="008640BE"/>
    <w:rsid w:val="008877A1"/>
    <w:rsid w:val="008907B7"/>
    <w:rsid w:val="00890E2B"/>
    <w:rsid w:val="00892A47"/>
    <w:rsid w:val="00893E62"/>
    <w:rsid w:val="00896B15"/>
    <w:rsid w:val="008A0244"/>
    <w:rsid w:val="008A16A0"/>
    <w:rsid w:val="008A55DE"/>
    <w:rsid w:val="008A5789"/>
    <w:rsid w:val="008B5E17"/>
    <w:rsid w:val="008C3730"/>
    <w:rsid w:val="008C4807"/>
    <w:rsid w:val="008C6352"/>
    <w:rsid w:val="008D4EE2"/>
    <w:rsid w:val="008E02BF"/>
    <w:rsid w:val="008E0585"/>
    <w:rsid w:val="008E329A"/>
    <w:rsid w:val="008F04C2"/>
    <w:rsid w:val="008F071F"/>
    <w:rsid w:val="008F168B"/>
    <w:rsid w:val="008F2421"/>
    <w:rsid w:val="008F2667"/>
    <w:rsid w:val="008F35C6"/>
    <w:rsid w:val="008F4740"/>
    <w:rsid w:val="008F5917"/>
    <w:rsid w:val="008F5BD0"/>
    <w:rsid w:val="008F5F62"/>
    <w:rsid w:val="008F7E5F"/>
    <w:rsid w:val="00900453"/>
    <w:rsid w:val="009009DB"/>
    <w:rsid w:val="00900DE7"/>
    <w:rsid w:val="00904A26"/>
    <w:rsid w:val="00906543"/>
    <w:rsid w:val="00907DF7"/>
    <w:rsid w:val="00915E64"/>
    <w:rsid w:val="00924857"/>
    <w:rsid w:val="0092771F"/>
    <w:rsid w:val="00934CBF"/>
    <w:rsid w:val="00935603"/>
    <w:rsid w:val="00944BE2"/>
    <w:rsid w:val="009455D8"/>
    <w:rsid w:val="00955599"/>
    <w:rsid w:val="00956B09"/>
    <w:rsid w:val="00956B69"/>
    <w:rsid w:val="00980ECF"/>
    <w:rsid w:val="00985BA0"/>
    <w:rsid w:val="009947A3"/>
    <w:rsid w:val="009975CA"/>
    <w:rsid w:val="00997EA0"/>
    <w:rsid w:val="009A31E9"/>
    <w:rsid w:val="009B4609"/>
    <w:rsid w:val="009B75DE"/>
    <w:rsid w:val="009C2371"/>
    <w:rsid w:val="009C332C"/>
    <w:rsid w:val="009D4E78"/>
    <w:rsid w:val="009D5923"/>
    <w:rsid w:val="009D6342"/>
    <w:rsid w:val="009F3033"/>
    <w:rsid w:val="009F370E"/>
    <w:rsid w:val="009F59A8"/>
    <w:rsid w:val="009F5A3E"/>
    <w:rsid w:val="009F782F"/>
    <w:rsid w:val="00A16AC2"/>
    <w:rsid w:val="00A1759D"/>
    <w:rsid w:val="00A17EB7"/>
    <w:rsid w:val="00A330A5"/>
    <w:rsid w:val="00A50549"/>
    <w:rsid w:val="00A63FD0"/>
    <w:rsid w:val="00A707E1"/>
    <w:rsid w:val="00A70BFD"/>
    <w:rsid w:val="00A727BE"/>
    <w:rsid w:val="00A74269"/>
    <w:rsid w:val="00A85A8C"/>
    <w:rsid w:val="00A86A89"/>
    <w:rsid w:val="00A9253F"/>
    <w:rsid w:val="00A92897"/>
    <w:rsid w:val="00A92F3C"/>
    <w:rsid w:val="00A961FF"/>
    <w:rsid w:val="00A97CDA"/>
    <w:rsid w:val="00AA203D"/>
    <w:rsid w:val="00AA2721"/>
    <w:rsid w:val="00AA5011"/>
    <w:rsid w:val="00AB6969"/>
    <w:rsid w:val="00AC55C3"/>
    <w:rsid w:val="00AD15C1"/>
    <w:rsid w:val="00AD37F3"/>
    <w:rsid w:val="00AD57BC"/>
    <w:rsid w:val="00AF24B9"/>
    <w:rsid w:val="00AF789C"/>
    <w:rsid w:val="00B0174B"/>
    <w:rsid w:val="00B0310D"/>
    <w:rsid w:val="00B03A0A"/>
    <w:rsid w:val="00B06692"/>
    <w:rsid w:val="00B10CF8"/>
    <w:rsid w:val="00B149ED"/>
    <w:rsid w:val="00B2516A"/>
    <w:rsid w:val="00B30093"/>
    <w:rsid w:val="00B30381"/>
    <w:rsid w:val="00B3432D"/>
    <w:rsid w:val="00B52078"/>
    <w:rsid w:val="00B659FB"/>
    <w:rsid w:val="00B6616C"/>
    <w:rsid w:val="00B67FFD"/>
    <w:rsid w:val="00B7146B"/>
    <w:rsid w:val="00B7192F"/>
    <w:rsid w:val="00B75524"/>
    <w:rsid w:val="00B758F9"/>
    <w:rsid w:val="00B86761"/>
    <w:rsid w:val="00B9136F"/>
    <w:rsid w:val="00BA2432"/>
    <w:rsid w:val="00BB5332"/>
    <w:rsid w:val="00BC1094"/>
    <w:rsid w:val="00BC7381"/>
    <w:rsid w:val="00BD1812"/>
    <w:rsid w:val="00BD256B"/>
    <w:rsid w:val="00BE0317"/>
    <w:rsid w:val="00BE037E"/>
    <w:rsid w:val="00BE2DA4"/>
    <w:rsid w:val="00BE56A1"/>
    <w:rsid w:val="00BF5D01"/>
    <w:rsid w:val="00BF5F41"/>
    <w:rsid w:val="00C022AA"/>
    <w:rsid w:val="00C03BA7"/>
    <w:rsid w:val="00C1342C"/>
    <w:rsid w:val="00C15773"/>
    <w:rsid w:val="00C22653"/>
    <w:rsid w:val="00C27736"/>
    <w:rsid w:val="00C403CC"/>
    <w:rsid w:val="00C443E2"/>
    <w:rsid w:val="00C50FAD"/>
    <w:rsid w:val="00C55658"/>
    <w:rsid w:val="00C5632B"/>
    <w:rsid w:val="00C62D08"/>
    <w:rsid w:val="00C67DA2"/>
    <w:rsid w:val="00C71CE0"/>
    <w:rsid w:val="00C7379C"/>
    <w:rsid w:val="00C73D62"/>
    <w:rsid w:val="00C75DF1"/>
    <w:rsid w:val="00C7719B"/>
    <w:rsid w:val="00C815C8"/>
    <w:rsid w:val="00C8400A"/>
    <w:rsid w:val="00C870FE"/>
    <w:rsid w:val="00C9001C"/>
    <w:rsid w:val="00C90803"/>
    <w:rsid w:val="00C95519"/>
    <w:rsid w:val="00CA0F40"/>
    <w:rsid w:val="00CB24FD"/>
    <w:rsid w:val="00CC6177"/>
    <w:rsid w:val="00CC68FC"/>
    <w:rsid w:val="00CD08BE"/>
    <w:rsid w:val="00CD4F91"/>
    <w:rsid w:val="00CE0F7A"/>
    <w:rsid w:val="00CE1E12"/>
    <w:rsid w:val="00CE2401"/>
    <w:rsid w:val="00CE2A8E"/>
    <w:rsid w:val="00CE481D"/>
    <w:rsid w:val="00CE4959"/>
    <w:rsid w:val="00CE7954"/>
    <w:rsid w:val="00CF1E6D"/>
    <w:rsid w:val="00CF703F"/>
    <w:rsid w:val="00D0079B"/>
    <w:rsid w:val="00D018D1"/>
    <w:rsid w:val="00D068C9"/>
    <w:rsid w:val="00D12CA6"/>
    <w:rsid w:val="00D13770"/>
    <w:rsid w:val="00D21ADC"/>
    <w:rsid w:val="00D257B9"/>
    <w:rsid w:val="00D25E0A"/>
    <w:rsid w:val="00D3433B"/>
    <w:rsid w:val="00D40AF5"/>
    <w:rsid w:val="00D47CD5"/>
    <w:rsid w:val="00D52285"/>
    <w:rsid w:val="00D53A29"/>
    <w:rsid w:val="00D55D25"/>
    <w:rsid w:val="00D610AE"/>
    <w:rsid w:val="00D63896"/>
    <w:rsid w:val="00D6427E"/>
    <w:rsid w:val="00D67CA8"/>
    <w:rsid w:val="00D7530A"/>
    <w:rsid w:val="00D865A1"/>
    <w:rsid w:val="00D926AF"/>
    <w:rsid w:val="00D946A6"/>
    <w:rsid w:val="00D948AE"/>
    <w:rsid w:val="00D97540"/>
    <w:rsid w:val="00DB2E64"/>
    <w:rsid w:val="00DB6D70"/>
    <w:rsid w:val="00DB752B"/>
    <w:rsid w:val="00DC24C5"/>
    <w:rsid w:val="00DC6ACD"/>
    <w:rsid w:val="00DD1C8C"/>
    <w:rsid w:val="00DD30C0"/>
    <w:rsid w:val="00DD4436"/>
    <w:rsid w:val="00DD5DC4"/>
    <w:rsid w:val="00E02D46"/>
    <w:rsid w:val="00E127DB"/>
    <w:rsid w:val="00E13A59"/>
    <w:rsid w:val="00E13DCF"/>
    <w:rsid w:val="00E17980"/>
    <w:rsid w:val="00E22E02"/>
    <w:rsid w:val="00E3432C"/>
    <w:rsid w:val="00E42893"/>
    <w:rsid w:val="00E44344"/>
    <w:rsid w:val="00E474A0"/>
    <w:rsid w:val="00E519E9"/>
    <w:rsid w:val="00E52492"/>
    <w:rsid w:val="00E5359F"/>
    <w:rsid w:val="00E569B1"/>
    <w:rsid w:val="00E5733E"/>
    <w:rsid w:val="00E624FF"/>
    <w:rsid w:val="00E62E77"/>
    <w:rsid w:val="00E70604"/>
    <w:rsid w:val="00E745F0"/>
    <w:rsid w:val="00E773AD"/>
    <w:rsid w:val="00E77BF6"/>
    <w:rsid w:val="00E836BA"/>
    <w:rsid w:val="00E87AD6"/>
    <w:rsid w:val="00E92530"/>
    <w:rsid w:val="00E96AD4"/>
    <w:rsid w:val="00EA2C50"/>
    <w:rsid w:val="00EA39BC"/>
    <w:rsid w:val="00EB2DCC"/>
    <w:rsid w:val="00EB47F2"/>
    <w:rsid w:val="00EC1A22"/>
    <w:rsid w:val="00EC1B1F"/>
    <w:rsid w:val="00EC415A"/>
    <w:rsid w:val="00EC71BB"/>
    <w:rsid w:val="00EC794E"/>
    <w:rsid w:val="00ED6DA2"/>
    <w:rsid w:val="00EE127A"/>
    <w:rsid w:val="00EE1403"/>
    <w:rsid w:val="00EE6F72"/>
    <w:rsid w:val="00EE70B8"/>
    <w:rsid w:val="00EF2246"/>
    <w:rsid w:val="00EF36EE"/>
    <w:rsid w:val="00F03858"/>
    <w:rsid w:val="00F05F76"/>
    <w:rsid w:val="00F0635F"/>
    <w:rsid w:val="00F1059D"/>
    <w:rsid w:val="00F17B55"/>
    <w:rsid w:val="00F17C64"/>
    <w:rsid w:val="00F227A3"/>
    <w:rsid w:val="00F27359"/>
    <w:rsid w:val="00F3426F"/>
    <w:rsid w:val="00F3697A"/>
    <w:rsid w:val="00F40462"/>
    <w:rsid w:val="00F40C1E"/>
    <w:rsid w:val="00F56017"/>
    <w:rsid w:val="00F631F2"/>
    <w:rsid w:val="00F639C6"/>
    <w:rsid w:val="00F71FCE"/>
    <w:rsid w:val="00F740F6"/>
    <w:rsid w:val="00F7664A"/>
    <w:rsid w:val="00F83483"/>
    <w:rsid w:val="00F837E0"/>
    <w:rsid w:val="00F8524B"/>
    <w:rsid w:val="00F85741"/>
    <w:rsid w:val="00F864EC"/>
    <w:rsid w:val="00F877FD"/>
    <w:rsid w:val="00F93299"/>
    <w:rsid w:val="00F93768"/>
    <w:rsid w:val="00F9415A"/>
    <w:rsid w:val="00F948B3"/>
    <w:rsid w:val="00F95271"/>
    <w:rsid w:val="00F96F2C"/>
    <w:rsid w:val="00FA04A3"/>
    <w:rsid w:val="00FA25D0"/>
    <w:rsid w:val="00FA4272"/>
    <w:rsid w:val="00FA4C50"/>
    <w:rsid w:val="00FA544C"/>
    <w:rsid w:val="00FA5AA1"/>
    <w:rsid w:val="00FB25DC"/>
    <w:rsid w:val="00FB31F3"/>
    <w:rsid w:val="00FB51B8"/>
    <w:rsid w:val="00FB5A47"/>
    <w:rsid w:val="00FB61FE"/>
    <w:rsid w:val="00FC20E7"/>
    <w:rsid w:val="00FC582C"/>
    <w:rsid w:val="00FC6DC9"/>
    <w:rsid w:val="00FD2109"/>
    <w:rsid w:val="00FD2704"/>
    <w:rsid w:val="00FD53B4"/>
    <w:rsid w:val="00FF026B"/>
    <w:rsid w:val="00FF6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2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32B"/>
    <w:rPr>
      <w:sz w:val="22"/>
      <w:szCs w:val="22"/>
      <w:lang w:eastAsia="en-US"/>
    </w:rPr>
  </w:style>
  <w:style w:type="table" w:styleId="TableGrid">
    <w:name w:val="Table Grid"/>
    <w:basedOn w:val="TableNormal"/>
    <w:uiPriority w:val="59"/>
    <w:rsid w:val="00C5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632B"/>
    <w:pPr>
      <w:tabs>
        <w:tab w:val="center" w:pos="4513"/>
        <w:tab w:val="right" w:pos="9026"/>
      </w:tabs>
      <w:spacing w:after="0" w:line="240" w:lineRule="auto"/>
    </w:pPr>
    <w:rPr>
      <w:sz w:val="20"/>
      <w:szCs w:val="20"/>
      <w:lang w:eastAsia="en-GB"/>
    </w:rPr>
  </w:style>
  <w:style w:type="character" w:customStyle="1" w:styleId="HeaderChar">
    <w:name w:val="Header Char"/>
    <w:link w:val="Header"/>
    <w:uiPriority w:val="99"/>
    <w:locked/>
    <w:rsid w:val="00C5632B"/>
    <w:rPr>
      <w:rFonts w:ascii="Calibri" w:hAnsi="Calibri"/>
    </w:rPr>
  </w:style>
  <w:style w:type="paragraph" w:styleId="Footer">
    <w:name w:val="footer"/>
    <w:basedOn w:val="Normal"/>
    <w:link w:val="FooterChar"/>
    <w:uiPriority w:val="99"/>
    <w:rsid w:val="00C5632B"/>
    <w:pPr>
      <w:tabs>
        <w:tab w:val="center" w:pos="4513"/>
        <w:tab w:val="right" w:pos="9026"/>
      </w:tabs>
      <w:spacing w:after="0" w:line="240" w:lineRule="auto"/>
    </w:pPr>
    <w:rPr>
      <w:sz w:val="20"/>
      <w:szCs w:val="20"/>
      <w:lang w:eastAsia="en-GB"/>
    </w:rPr>
  </w:style>
  <w:style w:type="character" w:customStyle="1" w:styleId="FooterChar">
    <w:name w:val="Footer Char"/>
    <w:link w:val="Footer"/>
    <w:uiPriority w:val="99"/>
    <w:locked/>
    <w:rsid w:val="00C5632B"/>
    <w:rPr>
      <w:rFonts w:ascii="Calibri" w:hAnsi="Calibri"/>
    </w:rPr>
  </w:style>
  <w:style w:type="paragraph" w:styleId="BalloonText">
    <w:name w:val="Balloon Text"/>
    <w:basedOn w:val="Normal"/>
    <w:link w:val="BalloonTextChar"/>
    <w:uiPriority w:val="99"/>
    <w:semiHidden/>
    <w:rsid w:val="00C5632B"/>
    <w:pPr>
      <w:spacing w:after="0" w:line="240" w:lineRule="auto"/>
    </w:pPr>
    <w:rPr>
      <w:rFonts w:ascii="Tahoma" w:hAnsi="Tahoma"/>
      <w:sz w:val="16"/>
      <w:szCs w:val="16"/>
      <w:lang w:eastAsia="en-GB"/>
    </w:rPr>
  </w:style>
  <w:style w:type="character" w:customStyle="1" w:styleId="BalloonTextChar">
    <w:name w:val="Balloon Text Char"/>
    <w:link w:val="BalloonText"/>
    <w:uiPriority w:val="99"/>
    <w:semiHidden/>
    <w:locked/>
    <w:rsid w:val="00C5632B"/>
    <w:rPr>
      <w:rFonts w:ascii="Tahoma" w:hAnsi="Tahoma"/>
      <w:sz w:val="16"/>
    </w:rPr>
  </w:style>
  <w:style w:type="paragraph" w:styleId="ListParagraph">
    <w:name w:val="List Paragraph"/>
    <w:basedOn w:val="Normal"/>
    <w:uiPriority w:val="34"/>
    <w:qFormat/>
    <w:rsid w:val="00E519E9"/>
    <w:pPr>
      <w:ind w:left="720"/>
      <w:contextualSpacing/>
    </w:pPr>
  </w:style>
  <w:style w:type="paragraph" w:customStyle="1" w:styleId="verdana13">
    <w:name w:val="verdana13"/>
    <w:basedOn w:val="Normal"/>
    <w:rsid w:val="007E6299"/>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unhideWhenUsed/>
    <w:rsid w:val="0060638E"/>
    <w:pPr>
      <w:spacing w:after="0" w:line="240" w:lineRule="auto"/>
    </w:pPr>
    <w:rPr>
      <w:szCs w:val="21"/>
    </w:rPr>
  </w:style>
  <w:style w:type="character" w:customStyle="1" w:styleId="PlainTextChar">
    <w:name w:val="Plain Text Char"/>
    <w:basedOn w:val="DefaultParagraphFont"/>
    <w:link w:val="PlainText"/>
    <w:uiPriority w:val="99"/>
    <w:rsid w:val="0060638E"/>
    <w:rPr>
      <w:sz w:val="22"/>
      <w:szCs w:val="21"/>
      <w:lang w:eastAsia="en-US"/>
    </w:rPr>
  </w:style>
  <w:style w:type="paragraph" w:styleId="NormalWeb">
    <w:name w:val="Normal (Web)"/>
    <w:basedOn w:val="Normal"/>
    <w:uiPriority w:val="99"/>
    <w:unhideWhenUsed/>
    <w:rsid w:val="00E5359F"/>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2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32B"/>
    <w:rPr>
      <w:sz w:val="22"/>
      <w:szCs w:val="22"/>
      <w:lang w:eastAsia="en-US"/>
    </w:rPr>
  </w:style>
  <w:style w:type="table" w:styleId="TableGrid">
    <w:name w:val="Table Grid"/>
    <w:basedOn w:val="TableNormal"/>
    <w:uiPriority w:val="59"/>
    <w:rsid w:val="00C5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632B"/>
    <w:pPr>
      <w:tabs>
        <w:tab w:val="center" w:pos="4513"/>
        <w:tab w:val="right" w:pos="9026"/>
      </w:tabs>
      <w:spacing w:after="0" w:line="240" w:lineRule="auto"/>
    </w:pPr>
    <w:rPr>
      <w:sz w:val="20"/>
      <w:szCs w:val="20"/>
      <w:lang w:eastAsia="en-GB"/>
    </w:rPr>
  </w:style>
  <w:style w:type="character" w:customStyle="1" w:styleId="HeaderChar">
    <w:name w:val="Header Char"/>
    <w:link w:val="Header"/>
    <w:uiPriority w:val="99"/>
    <w:locked/>
    <w:rsid w:val="00C5632B"/>
    <w:rPr>
      <w:rFonts w:ascii="Calibri" w:hAnsi="Calibri"/>
    </w:rPr>
  </w:style>
  <w:style w:type="paragraph" w:styleId="Footer">
    <w:name w:val="footer"/>
    <w:basedOn w:val="Normal"/>
    <w:link w:val="FooterChar"/>
    <w:uiPriority w:val="99"/>
    <w:rsid w:val="00C5632B"/>
    <w:pPr>
      <w:tabs>
        <w:tab w:val="center" w:pos="4513"/>
        <w:tab w:val="right" w:pos="9026"/>
      </w:tabs>
      <w:spacing w:after="0" w:line="240" w:lineRule="auto"/>
    </w:pPr>
    <w:rPr>
      <w:sz w:val="20"/>
      <w:szCs w:val="20"/>
      <w:lang w:eastAsia="en-GB"/>
    </w:rPr>
  </w:style>
  <w:style w:type="character" w:customStyle="1" w:styleId="FooterChar">
    <w:name w:val="Footer Char"/>
    <w:link w:val="Footer"/>
    <w:uiPriority w:val="99"/>
    <w:locked/>
    <w:rsid w:val="00C5632B"/>
    <w:rPr>
      <w:rFonts w:ascii="Calibri" w:hAnsi="Calibri"/>
    </w:rPr>
  </w:style>
  <w:style w:type="paragraph" w:styleId="BalloonText">
    <w:name w:val="Balloon Text"/>
    <w:basedOn w:val="Normal"/>
    <w:link w:val="BalloonTextChar"/>
    <w:uiPriority w:val="99"/>
    <w:semiHidden/>
    <w:rsid w:val="00C5632B"/>
    <w:pPr>
      <w:spacing w:after="0" w:line="240" w:lineRule="auto"/>
    </w:pPr>
    <w:rPr>
      <w:rFonts w:ascii="Tahoma" w:hAnsi="Tahoma"/>
      <w:sz w:val="16"/>
      <w:szCs w:val="16"/>
      <w:lang w:eastAsia="en-GB"/>
    </w:rPr>
  </w:style>
  <w:style w:type="character" w:customStyle="1" w:styleId="BalloonTextChar">
    <w:name w:val="Balloon Text Char"/>
    <w:link w:val="BalloonText"/>
    <w:uiPriority w:val="99"/>
    <w:semiHidden/>
    <w:locked/>
    <w:rsid w:val="00C5632B"/>
    <w:rPr>
      <w:rFonts w:ascii="Tahoma" w:hAnsi="Tahoma"/>
      <w:sz w:val="16"/>
    </w:rPr>
  </w:style>
  <w:style w:type="paragraph" w:styleId="ListParagraph">
    <w:name w:val="List Paragraph"/>
    <w:basedOn w:val="Normal"/>
    <w:uiPriority w:val="34"/>
    <w:qFormat/>
    <w:rsid w:val="00E519E9"/>
    <w:pPr>
      <w:ind w:left="720"/>
      <w:contextualSpacing/>
    </w:pPr>
  </w:style>
  <w:style w:type="paragraph" w:customStyle="1" w:styleId="verdana13">
    <w:name w:val="verdana13"/>
    <w:basedOn w:val="Normal"/>
    <w:rsid w:val="007E6299"/>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unhideWhenUsed/>
    <w:rsid w:val="0060638E"/>
    <w:pPr>
      <w:spacing w:after="0" w:line="240" w:lineRule="auto"/>
    </w:pPr>
    <w:rPr>
      <w:szCs w:val="21"/>
    </w:rPr>
  </w:style>
  <w:style w:type="character" w:customStyle="1" w:styleId="PlainTextChar">
    <w:name w:val="Plain Text Char"/>
    <w:basedOn w:val="DefaultParagraphFont"/>
    <w:link w:val="PlainText"/>
    <w:uiPriority w:val="99"/>
    <w:rsid w:val="0060638E"/>
    <w:rPr>
      <w:sz w:val="22"/>
      <w:szCs w:val="21"/>
      <w:lang w:eastAsia="en-US"/>
    </w:rPr>
  </w:style>
  <w:style w:type="paragraph" w:styleId="NormalWeb">
    <w:name w:val="Normal (Web)"/>
    <w:basedOn w:val="Normal"/>
    <w:uiPriority w:val="99"/>
    <w:unhideWhenUsed/>
    <w:rsid w:val="00E5359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7036">
      <w:bodyDiv w:val="1"/>
      <w:marLeft w:val="0"/>
      <w:marRight w:val="0"/>
      <w:marTop w:val="0"/>
      <w:marBottom w:val="0"/>
      <w:divBdr>
        <w:top w:val="none" w:sz="0" w:space="0" w:color="auto"/>
        <w:left w:val="none" w:sz="0" w:space="0" w:color="auto"/>
        <w:bottom w:val="none" w:sz="0" w:space="0" w:color="auto"/>
        <w:right w:val="none" w:sz="0" w:space="0" w:color="auto"/>
      </w:divBdr>
    </w:div>
    <w:div w:id="153036632">
      <w:bodyDiv w:val="1"/>
      <w:marLeft w:val="0"/>
      <w:marRight w:val="0"/>
      <w:marTop w:val="0"/>
      <w:marBottom w:val="0"/>
      <w:divBdr>
        <w:top w:val="none" w:sz="0" w:space="0" w:color="auto"/>
        <w:left w:val="none" w:sz="0" w:space="0" w:color="auto"/>
        <w:bottom w:val="none" w:sz="0" w:space="0" w:color="auto"/>
        <w:right w:val="none" w:sz="0" w:space="0" w:color="auto"/>
      </w:divBdr>
    </w:div>
    <w:div w:id="448865453">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354261442">
      <w:bodyDiv w:val="1"/>
      <w:marLeft w:val="0"/>
      <w:marRight w:val="0"/>
      <w:marTop w:val="0"/>
      <w:marBottom w:val="0"/>
      <w:divBdr>
        <w:top w:val="none" w:sz="0" w:space="0" w:color="auto"/>
        <w:left w:val="none" w:sz="0" w:space="0" w:color="auto"/>
        <w:bottom w:val="none" w:sz="0" w:space="0" w:color="auto"/>
        <w:right w:val="none" w:sz="0" w:space="0" w:color="auto"/>
      </w:divBdr>
    </w:div>
    <w:div w:id="1418593978">
      <w:bodyDiv w:val="1"/>
      <w:marLeft w:val="0"/>
      <w:marRight w:val="0"/>
      <w:marTop w:val="0"/>
      <w:marBottom w:val="0"/>
      <w:divBdr>
        <w:top w:val="none" w:sz="0" w:space="0" w:color="auto"/>
        <w:left w:val="none" w:sz="0" w:space="0" w:color="auto"/>
        <w:bottom w:val="none" w:sz="0" w:space="0" w:color="auto"/>
        <w:right w:val="none" w:sz="0" w:space="0" w:color="auto"/>
      </w:divBdr>
    </w:div>
    <w:div w:id="1563712106">
      <w:bodyDiv w:val="1"/>
      <w:marLeft w:val="0"/>
      <w:marRight w:val="0"/>
      <w:marTop w:val="0"/>
      <w:marBottom w:val="0"/>
      <w:divBdr>
        <w:top w:val="none" w:sz="0" w:space="0" w:color="auto"/>
        <w:left w:val="none" w:sz="0" w:space="0" w:color="auto"/>
        <w:bottom w:val="none" w:sz="0" w:space="0" w:color="auto"/>
        <w:right w:val="none" w:sz="0" w:space="0" w:color="auto"/>
      </w:divBdr>
    </w:div>
    <w:div w:id="1806580483">
      <w:bodyDiv w:val="1"/>
      <w:marLeft w:val="0"/>
      <w:marRight w:val="0"/>
      <w:marTop w:val="0"/>
      <w:marBottom w:val="0"/>
      <w:divBdr>
        <w:top w:val="none" w:sz="0" w:space="0" w:color="auto"/>
        <w:left w:val="none" w:sz="0" w:space="0" w:color="auto"/>
        <w:bottom w:val="none" w:sz="0" w:space="0" w:color="auto"/>
        <w:right w:val="none" w:sz="0" w:space="0" w:color="auto"/>
      </w:divBdr>
    </w:div>
    <w:div w:id="20280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B03B1-6F82-4443-BA06-6056417C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25</cp:revision>
  <cp:lastPrinted>2016-03-10T10:17:00Z</cp:lastPrinted>
  <dcterms:created xsi:type="dcterms:W3CDTF">2016-03-11T20:43:00Z</dcterms:created>
  <dcterms:modified xsi:type="dcterms:W3CDTF">2016-03-29T14:24:00Z</dcterms:modified>
</cp:coreProperties>
</file>